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11A00" w14:textId="77777777" w:rsidR="002C3BCD" w:rsidRPr="009C2212" w:rsidRDefault="002C3BCD" w:rsidP="002C3BCD">
      <w:pPr>
        <w:suppressAutoHyphens/>
        <w:autoSpaceDN w:val="0"/>
        <w:textAlignment w:val="baseline"/>
        <w:rPr>
          <w:rFonts w:eastAsia="Calibri" w:cs="Times New Roman"/>
          <w:lang w:val="en-GB"/>
        </w:rPr>
      </w:pPr>
      <w:r w:rsidRPr="009C221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Later Middle Ages -- </w:t>
      </w:r>
      <w:r w:rsidRPr="009C2212">
        <w:rPr>
          <w:rFonts w:ascii="Cambria" w:eastAsia="Calibri" w:hAnsi="Cambria" w:cs="Times New Roman"/>
          <w:b/>
          <w:sz w:val="48"/>
          <w:szCs w:val="48"/>
          <w:lang w:val="en-GB"/>
        </w:rPr>
        <w:t>~</w:t>
      </w:r>
      <w:r w:rsidRPr="009C2212">
        <w:rPr>
          <w:rFonts w:ascii="Impossibilium (BRK)" w:eastAsia="Calibri" w:hAnsi="Impossibilium (BRK)" w:cs="Times New Roman"/>
          <w:b/>
          <w:bCs/>
          <w:sz w:val="48"/>
          <w:szCs w:val="48"/>
          <w:lang w:val="en-GB"/>
        </w:rPr>
        <w:t>1000-~1500</w:t>
      </w:r>
      <w:r w:rsidRPr="009C221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 ce/</w:t>
      </w:r>
      <w:r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10</w:t>
      </w:r>
    </w:p>
    <w:p w14:paraId="47EF2A1F" w14:textId="77777777" w:rsidR="002C3BCD" w:rsidRDefault="002C3BCD" w:rsidP="002C3BCD">
      <w:pPr>
        <w:rPr>
          <w:rFonts w:ascii="Verdana" w:hAnsi="Verdana"/>
          <w:szCs w:val="24"/>
          <w:lang w:val="en-GB"/>
        </w:rPr>
      </w:pPr>
    </w:p>
    <w:p w14:paraId="3D2FC2F9" w14:textId="77777777" w:rsidR="002C3BC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>Institution of the Quarantìa = Council of Forty, presided over by the Minor Council, to occasionally relieve the workload of the Major Council in various matters; aggregated to the Major Council</w:t>
      </w:r>
      <w:r>
        <w:rPr>
          <w:rFonts w:ascii="Verdana" w:hAnsi="Verdana"/>
          <w:szCs w:val="24"/>
          <w:lang w:val="en-GB"/>
        </w:rPr>
        <w:t>.</w:t>
      </w:r>
    </w:p>
    <w:p w14:paraId="6C57B0E2" w14:textId="77777777" w:rsidR="002C3BCD" w:rsidRPr="006A07C9" w:rsidRDefault="00A5798B" w:rsidP="002C3BCD">
      <w:pPr>
        <w:rPr>
          <w:rFonts w:ascii="Verdana" w:hAnsi="Verdana"/>
          <w:szCs w:val="24"/>
          <w:lang w:val="en-GB"/>
        </w:rPr>
      </w:pPr>
      <w:hyperlink r:id="rId4" w:history="1">
        <w:r w:rsidR="002C3BCD" w:rsidRPr="006A07C9">
          <w:rPr>
            <w:rStyle w:val="Collegamentoipertestuale"/>
            <w:rFonts w:ascii="Verdana" w:hAnsi="Verdana"/>
            <w:szCs w:val="24"/>
            <w:lang w:val="en-GB"/>
          </w:rPr>
          <w:t>http://www.arielcaliban.org/PX_quarantia_1223.pdf</w:t>
        </w:r>
      </w:hyperlink>
    </w:p>
    <w:p w14:paraId="7B29B38D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</w:p>
    <w:p w14:paraId="09DA2655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 xml:space="preserve">Statutory discipline of the gifts by the husband to the wife: they do not accrue to the </w:t>
      </w:r>
      <w:r w:rsidRPr="000970AD">
        <w:rPr>
          <w:rFonts w:ascii="Verdana" w:hAnsi="Verdana"/>
          <w:i/>
          <w:iCs/>
          <w:szCs w:val="24"/>
          <w:lang w:val="en-GB"/>
        </w:rPr>
        <w:t>repromissa</w:t>
      </w:r>
      <w:r>
        <w:rPr>
          <w:rFonts w:ascii="Verdana" w:hAnsi="Verdana"/>
          <w:i/>
          <w:iCs/>
          <w:szCs w:val="24"/>
          <w:lang w:val="en-GB"/>
        </w:rPr>
        <w:t>.</w:t>
      </w:r>
    </w:p>
    <w:p w14:paraId="10FD32F8" w14:textId="77777777" w:rsidR="002C3BCD" w:rsidRDefault="002C3BCD" w:rsidP="002C3BCD">
      <w:pPr>
        <w:rPr>
          <w:rFonts w:ascii="Verdana" w:hAnsi="Verdana"/>
          <w:szCs w:val="24"/>
          <w:lang w:val="en-GB"/>
        </w:rPr>
      </w:pPr>
    </w:p>
    <w:p w14:paraId="5C990E63" w14:textId="77777777" w:rsidR="002C3BCD" w:rsidRPr="00D205DE" w:rsidRDefault="002C3BCD" w:rsidP="002C3BCD">
      <w:pPr>
        <w:rPr>
          <w:rFonts w:ascii="Verdana" w:hAnsi="Verdana"/>
          <w:b/>
          <w:bCs/>
          <w:szCs w:val="24"/>
          <w:lang w:val="en-GB"/>
        </w:rPr>
      </w:pPr>
      <w:r w:rsidRPr="00D205DE">
        <w:rPr>
          <w:rFonts w:ascii="Verdana" w:hAnsi="Verdana"/>
          <w:b/>
          <w:bCs/>
          <w:szCs w:val="24"/>
          <w:lang w:val="en-GB"/>
        </w:rPr>
        <w:t>1225</w:t>
      </w:r>
    </w:p>
    <w:p w14:paraId="76C9D1F0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>Trading agreement between the Comune and the Sultanate of Aleppo</w:t>
      </w:r>
    </w:p>
    <w:p w14:paraId="3787EC8F" w14:textId="77777777" w:rsidR="002C3BCD" w:rsidRPr="006A07C9" w:rsidRDefault="00A5798B" w:rsidP="002C3BCD">
      <w:pPr>
        <w:rPr>
          <w:rFonts w:ascii="Verdana" w:hAnsi="Verdana"/>
          <w:szCs w:val="24"/>
          <w:lang w:val="en-GB"/>
        </w:rPr>
      </w:pPr>
      <w:hyperlink r:id="rId5" w:history="1">
        <w:r w:rsidR="002C3BCD" w:rsidRPr="006A07C9">
          <w:rPr>
            <w:rStyle w:val="Collegamentoipertestuale"/>
            <w:rFonts w:ascii="Verdana" w:hAnsi="Verdana"/>
            <w:szCs w:val="24"/>
            <w:lang w:val="en-GB"/>
          </w:rPr>
          <w:t>http://www.arielcaliban.org/PX_aleppo.pdf</w:t>
        </w:r>
      </w:hyperlink>
    </w:p>
    <w:p w14:paraId="748AF3E7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</w:p>
    <w:p w14:paraId="11BBC97A" w14:textId="77777777" w:rsidR="002C3BCD" w:rsidRPr="00D205DE" w:rsidRDefault="002C3BCD" w:rsidP="002C3BCD">
      <w:pPr>
        <w:rPr>
          <w:rFonts w:ascii="Verdana" w:hAnsi="Verdana"/>
          <w:b/>
          <w:bCs/>
          <w:szCs w:val="24"/>
          <w:lang w:val="en-GB"/>
        </w:rPr>
      </w:pPr>
      <w:r w:rsidRPr="00D205DE">
        <w:rPr>
          <w:rFonts w:ascii="Verdana" w:hAnsi="Verdana"/>
          <w:b/>
          <w:bCs/>
          <w:szCs w:val="24"/>
          <w:lang w:val="en-GB"/>
        </w:rPr>
        <w:t>1226</w:t>
      </w:r>
    </w:p>
    <w:p w14:paraId="6C2CF7CD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 xml:space="preserve">Rapid urbanisation of the capital city. </w:t>
      </w:r>
      <w:r>
        <w:rPr>
          <w:rFonts w:ascii="Verdana" w:hAnsi="Verdana"/>
          <w:szCs w:val="24"/>
          <w:lang w:val="en-GB"/>
        </w:rPr>
        <w:t xml:space="preserve">The </w:t>
      </w:r>
      <w:r w:rsidRPr="000970AD">
        <w:rPr>
          <w:rFonts w:ascii="Verdana" w:hAnsi="Verdana"/>
          <w:szCs w:val="24"/>
          <w:lang w:val="en-GB"/>
        </w:rPr>
        <w:t>whole of the territory</w:t>
      </w:r>
      <w:r>
        <w:rPr>
          <w:rFonts w:ascii="Verdana" w:hAnsi="Verdana"/>
          <w:szCs w:val="24"/>
          <w:lang w:val="en-GB"/>
        </w:rPr>
        <w:t xml:space="preserve"> is now called Ducatus (in a geographical sense, as metropolitan territory)</w:t>
      </w:r>
      <w:r w:rsidRPr="000970AD">
        <w:rPr>
          <w:rFonts w:ascii="Verdana" w:hAnsi="Verdana"/>
          <w:szCs w:val="24"/>
          <w:lang w:val="en-GB"/>
        </w:rPr>
        <w:t xml:space="preserve">, </w:t>
      </w:r>
      <w:r>
        <w:rPr>
          <w:rFonts w:ascii="Verdana" w:hAnsi="Verdana"/>
          <w:szCs w:val="24"/>
          <w:lang w:val="en-GB"/>
        </w:rPr>
        <w:t>while</w:t>
      </w:r>
      <w:r w:rsidRPr="000970AD">
        <w:rPr>
          <w:rFonts w:ascii="Verdana" w:hAnsi="Verdana"/>
          <w:szCs w:val="24"/>
          <w:lang w:val="en-GB"/>
        </w:rPr>
        <w:t xml:space="preserve"> the city at and around Rialto</w:t>
      </w:r>
      <w:r>
        <w:rPr>
          <w:rFonts w:ascii="Verdana" w:hAnsi="Verdana"/>
          <w:szCs w:val="24"/>
          <w:lang w:val="en-GB"/>
        </w:rPr>
        <w:t xml:space="preserve"> is called Venetia.</w:t>
      </w:r>
    </w:p>
    <w:p w14:paraId="142B734E" w14:textId="77777777" w:rsidR="002C3BCD" w:rsidRPr="006A07C9" w:rsidRDefault="00A5798B" w:rsidP="002C3BCD">
      <w:pPr>
        <w:rPr>
          <w:rFonts w:ascii="Verdana" w:hAnsi="Verdana"/>
          <w:szCs w:val="24"/>
          <w:lang w:val="en-GB"/>
        </w:rPr>
      </w:pPr>
      <w:hyperlink r:id="rId6" w:history="1">
        <w:r w:rsidR="002C3BCD" w:rsidRPr="006A07C9">
          <w:rPr>
            <w:rStyle w:val="Collegamentoipertestuale"/>
            <w:rFonts w:ascii="Verdana" w:hAnsi="Verdana"/>
            <w:szCs w:val="24"/>
            <w:lang w:val="en-GB"/>
          </w:rPr>
          <w:t>http://www.arielcaliban.org/PX_city_xii-xiii.pdf</w:t>
        </w:r>
      </w:hyperlink>
    </w:p>
    <w:p w14:paraId="61F32650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</w:p>
    <w:p w14:paraId="4811C6FE" w14:textId="77777777" w:rsidR="002C3BC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 xml:space="preserve">Statutory law introducing the legal institute of </w:t>
      </w:r>
      <w:r w:rsidRPr="000970AD">
        <w:rPr>
          <w:rFonts w:ascii="Verdana" w:hAnsi="Verdana"/>
          <w:i/>
          <w:iCs/>
          <w:szCs w:val="24"/>
          <w:lang w:val="en-GB"/>
        </w:rPr>
        <w:t>venditiones ad usum novum</w:t>
      </w:r>
      <w:r w:rsidRPr="000970AD">
        <w:rPr>
          <w:rFonts w:ascii="Verdana" w:hAnsi="Verdana"/>
          <w:szCs w:val="24"/>
          <w:lang w:val="en-GB"/>
        </w:rPr>
        <w:t xml:space="preserve"> = land sales in </w:t>
      </w:r>
      <w:r>
        <w:rPr>
          <w:rFonts w:ascii="Verdana" w:hAnsi="Verdana"/>
          <w:szCs w:val="24"/>
          <w:lang w:val="en-GB"/>
        </w:rPr>
        <w:t>a</w:t>
      </w:r>
      <w:r w:rsidRPr="000970AD">
        <w:rPr>
          <w:rFonts w:ascii="Verdana" w:hAnsi="Verdana"/>
          <w:szCs w:val="24"/>
          <w:lang w:val="en-GB"/>
        </w:rPr>
        <w:t xml:space="preserve"> new (optional) way</w:t>
      </w:r>
      <w:r>
        <w:rPr>
          <w:rFonts w:ascii="Verdana" w:hAnsi="Verdana"/>
          <w:szCs w:val="24"/>
          <w:lang w:val="en-GB"/>
        </w:rPr>
        <w:t>.</w:t>
      </w:r>
    </w:p>
    <w:p w14:paraId="6D0BE8BE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I</w:t>
      </w:r>
      <w:r w:rsidRPr="000970AD">
        <w:rPr>
          <w:rFonts w:ascii="Verdana" w:hAnsi="Verdana"/>
          <w:szCs w:val="24"/>
          <w:lang w:val="en-GB"/>
        </w:rPr>
        <w:t xml:space="preserve">nstead of performing </w:t>
      </w:r>
      <w:r w:rsidRPr="000970AD">
        <w:rPr>
          <w:rFonts w:ascii="Verdana" w:hAnsi="Verdana"/>
          <w:i/>
          <w:iCs/>
          <w:szCs w:val="24"/>
          <w:lang w:val="en-GB"/>
        </w:rPr>
        <w:t>investiciones</w:t>
      </w:r>
      <w:r w:rsidRPr="000970AD">
        <w:rPr>
          <w:rFonts w:ascii="Verdana" w:hAnsi="Verdana"/>
          <w:szCs w:val="24"/>
          <w:lang w:val="en-GB"/>
        </w:rPr>
        <w:t xml:space="preserve">, repeated notification by public officers to neighbours that the land is for sale (giving time to those abroad to receive news and enact pre-emption), the seller </w:t>
      </w:r>
      <w:r>
        <w:rPr>
          <w:rFonts w:ascii="Verdana" w:hAnsi="Verdana"/>
          <w:szCs w:val="24"/>
          <w:lang w:val="en-GB"/>
        </w:rPr>
        <w:t>now can have</w:t>
      </w:r>
      <w:r w:rsidRPr="000970AD">
        <w:rPr>
          <w:rFonts w:ascii="Verdana" w:hAnsi="Verdana"/>
          <w:szCs w:val="24"/>
          <w:lang w:val="en-GB"/>
        </w:rPr>
        <w:t xml:space="preserve"> the land estimated by public officers</w:t>
      </w:r>
      <w:r>
        <w:rPr>
          <w:rFonts w:ascii="Verdana" w:hAnsi="Verdana"/>
          <w:szCs w:val="24"/>
          <w:lang w:val="en-GB"/>
        </w:rPr>
        <w:t>,</w:t>
      </w:r>
      <w:r w:rsidRPr="000970AD">
        <w:rPr>
          <w:rFonts w:ascii="Verdana" w:hAnsi="Verdana"/>
          <w:szCs w:val="24"/>
          <w:lang w:val="en-GB"/>
        </w:rPr>
        <w:t xml:space="preserve"> and if it remains unsold</w:t>
      </w:r>
      <w:r>
        <w:rPr>
          <w:rFonts w:ascii="Verdana" w:hAnsi="Verdana"/>
          <w:szCs w:val="24"/>
          <w:lang w:val="en-GB"/>
        </w:rPr>
        <w:t xml:space="preserve"> at the price</w:t>
      </w:r>
      <w:r w:rsidRPr="000970AD">
        <w:rPr>
          <w:rFonts w:ascii="Verdana" w:hAnsi="Verdana"/>
          <w:szCs w:val="24"/>
          <w:lang w:val="en-GB"/>
        </w:rPr>
        <w:t xml:space="preserve">, the Comune buys it at a </w:t>
      </w:r>
      <w:r>
        <w:rPr>
          <w:rFonts w:ascii="Verdana" w:hAnsi="Verdana"/>
          <w:szCs w:val="24"/>
          <w:lang w:val="en-GB"/>
        </w:rPr>
        <w:t>discount. Thus the Comune maintains control of the use of the territory and moderates the excalating prices of land and buildings.</w:t>
      </w:r>
    </w:p>
    <w:p w14:paraId="7CECC57E" w14:textId="77777777" w:rsidR="002C3BCD" w:rsidRDefault="002C3BCD" w:rsidP="002C3BCD">
      <w:pPr>
        <w:rPr>
          <w:rFonts w:ascii="Verdana" w:hAnsi="Verdana"/>
          <w:szCs w:val="24"/>
          <w:lang w:val="en-GB"/>
        </w:rPr>
      </w:pPr>
    </w:p>
    <w:p w14:paraId="2261785F" w14:textId="77777777" w:rsidR="002C3BCD" w:rsidRPr="00D205DE" w:rsidRDefault="002C3BCD" w:rsidP="002C3BCD">
      <w:pPr>
        <w:rPr>
          <w:rFonts w:ascii="Verdana" w:hAnsi="Verdana"/>
          <w:b/>
          <w:bCs/>
          <w:szCs w:val="24"/>
          <w:lang w:val="en-GB"/>
        </w:rPr>
      </w:pPr>
      <w:r w:rsidRPr="00D205DE">
        <w:rPr>
          <w:rFonts w:ascii="Verdana" w:hAnsi="Verdana"/>
          <w:b/>
          <w:bCs/>
          <w:szCs w:val="24"/>
          <w:lang w:val="en-GB"/>
        </w:rPr>
        <w:t>1227</w:t>
      </w:r>
    </w:p>
    <w:p w14:paraId="1053A942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 xml:space="preserve">The expansion of the Mongol empire of Gengis Khan and his Tatar army </w:t>
      </w:r>
      <w:r>
        <w:rPr>
          <w:rFonts w:ascii="Verdana" w:hAnsi="Verdana"/>
          <w:szCs w:val="24"/>
          <w:lang w:val="en-GB"/>
        </w:rPr>
        <w:t>has expanded</w:t>
      </w:r>
      <w:r w:rsidRPr="000970AD">
        <w:rPr>
          <w:rFonts w:ascii="Verdana" w:hAnsi="Verdana"/>
          <w:szCs w:val="24"/>
          <w:lang w:val="en-GB"/>
        </w:rPr>
        <w:t xml:space="preserve"> wes</w:t>
      </w:r>
      <w:r>
        <w:rPr>
          <w:rFonts w:ascii="Verdana" w:hAnsi="Verdana"/>
          <w:szCs w:val="24"/>
          <w:lang w:val="en-GB"/>
        </w:rPr>
        <w:t>t</w:t>
      </w:r>
      <w:r w:rsidRPr="000970AD">
        <w:rPr>
          <w:rFonts w:ascii="Verdana" w:hAnsi="Verdana"/>
          <w:szCs w:val="24"/>
          <w:lang w:val="en-GB"/>
        </w:rPr>
        <w:t>ward to the Caspian Sea; death of Gengis Khan</w:t>
      </w:r>
      <w:r>
        <w:rPr>
          <w:rFonts w:ascii="Verdana" w:hAnsi="Verdana"/>
          <w:szCs w:val="24"/>
          <w:lang w:val="en-GB"/>
        </w:rPr>
        <w:t>.</w:t>
      </w:r>
    </w:p>
    <w:p w14:paraId="74910D29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</w:p>
    <w:p w14:paraId="7BB2C2F8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 xml:space="preserve">Early maritime statutes: </w:t>
      </w:r>
      <w:r w:rsidRPr="000970AD">
        <w:rPr>
          <w:rFonts w:ascii="Verdana" w:hAnsi="Verdana"/>
          <w:i/>
          <w:iCs/>
          <w:szCs w:val="24"/>
          <w:lang w:val="en-GB"/>
        </w:rPr>
        <w:t>Ordinamentum super saornatione, caricatione et stivatione navium</w:t>
      </w:r>
      <w:r w:rsidRPr="000970AD">
        <w:rPr>
          <w:rFonts w:ascii="Verdana" w:hAnsi="Verdana"/>
          <w:szCs w:val="24"/>
          <w:lang w:val="en-GB"/>
        </w:rPr>
        <w:t>= safety rules about ballast, load distribution and provisions for ships</w:t>
      </w:r>
      <w:r>
        <w:rPr>
          <w:rFonts w:ascii="Verdana" w:hAnsi="Verdana"/>
          <w:szCs w:val="24"/>
          <w:lang w:val="en-GB"/>
        </w:rPr>
        <w:t>, limiting private contractual freedom in the name of safety during navigation.</w:t>
      </w:r>
    </w:p>
    <w:p w14:paraId="13EEA5A6" w14:textId="77777777" w:rsidR="002C3BCD" w:rsidRDefault="002C3BCD" w:rsidP="002C3BCD">
      <w:pPr>
        <w:rPr>
          <w:rFonts w:ascii="Verdana" w:hAnsi="Verdana"/>
          <w:szCs w:val="24"/>
          <w:lang w:val="en-GB"/>
        </w:rPr>
      </w:pPr>
    </w:p>
    <w:p w14:paraId="45558707" w14:textId="77777777" w:rsidR="002C3BCD" w:rsidRPr="00D205DE" w:rsidRDefault="002C3BCD" w:rsidP="002C3BCD">
      <w:pPr>
        <w:rPr>
          <w:rFonts w:ascii="Verdana" w:hAnsi="Verdana"/>
          <w:b/>
          <w:bCs/>
          <w:szCs w:val="24"/>
          <w:lang w:val="en-GB"/>
        </w:rPr>
      </w:pPr>
      <w:r w:rsidRPr="00D205DE">
        <w:rPr>
          <w:rFonts w:ascii="Verdana" w:hAnsi="Verdana"/>
          <w:b/>
          <w:bCs/>
          <w:szCs w:val="24"/>
          <w:lang w:val="en-GB"/>
        </w:rPr>
        <w:t>1228-1229</w:t>
      </w:r>
    </w:p>
    <w:p w14:paraId="7D29FA72" w14:textId="77777777" w:rsidR="002C3BC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i/>
          <w:iCs/>
          <w:szCs w:val="24"/>
          <w:lang w:val="en-GB"/>
        </w:rPr>
        <w:t>Capitulare navium</w:t>
      </w:r>
      <w:r w:rsidRPr="000970AD">
        <w:rPr>
          <w:rFonts w:ascii="Verdana" w:hAnsi="Verdana"/>
          <w:szCs w:val="24"/>
          <w:lang w:val="en-GB"/>
        </w:rPr>
        <w:t xml:space="preserve"> = restatement </w:t>
      </w:r>
      <w:r>
        <w:rPr>
          <w:rFonts w:ascii="Verdana" w:hAnsi="Verdana"/>
          <w:szCs w:val="24"/>
          <w:lang w:val="en-GB"/>
        </w:rPr>
        <w:t>(</w:t>
      </w:r>
      <w:r w:rsidRPr="000970AD">
        <w:rPr>
          <w:rFonts w:ascii="Verdana" w:hAnsi="Verdana"/>
          <w:szCs w:val="24"/>
          <w:lang w:val="en-GB"/>
        </w:rPr>
        <w:t>with additions</w:t>
      </w:r>
      <w:r>
        <w:rPr>
          <w:rFonts w:ascii="Verdana" w:hAnsi="Verdana"/>
          <w:szCs w:val="24"/>
          <w:lang w:val="en-GB"/>
        </w:rPr>
        <w:t>)</w:t>
      </w:r>
      <w:r w:rsidRPr="000970AD">
        <w:rPr>
          <w:rFonts w:ascii="Verdana" w:hAnsi="Verdana"/>
          <w:szCs w:val="24"/>
          <w:lang w:val="en-GB"/>
        </w:rPr>
        <w:t xml:space="preserve"> to the whole discipline of navigation, including technical guidelines for shipbuilding</w:t>
      </w:r>
      <w:r>
        <w:rPr>
          <w:rFonts w:ascii="Verdana" w:hAnsi="Verdana"/>
          <w:szCs w:val="24"/>
          <w:lang w:val="en-GB"/>
        </w:rPr>
        <w:t>.</w:t>
      </w:r>
    </w:p>
    <w:p w14:paraId="4E79DEA0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</w:p>
    <w:p w14:paraId="345E79AA" w14:textId="77777777" w:rsidR="002C3BCD" w:rsidRPr="006C6915" w:rsidRDefault="002C3BCD" w:rsidP="002C3BCD">
      <w:pPr>
        <w:rPr>
          <w:rFonts w:ascii="Verdana" w:hAnsi="Verdana"/>
          <w:b/>
          <w:bCs/>
          <w:szCs w:val="24"/>
          <w:lang w:val="en-GB"/>
        </w:rPr>
      </w:pPr>
      <w:r w:rsidRPr="006C6915">
        <w:rPr>
          <w:rFonts w:ascii="Verdana" w:hAnsi="Verdana"/>
          <w:b/>
          <w:bCs/>
          <w:szCs w:val="24"/>
          <w:lang w:val="en-GB"/>
        </w:rPr>
        <w:t>1229</w:t>
      </w:r>
    </w:p>
    <w:p w14:paraId="276E4AEC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>Death of Pietro Ziani</w:t>
      </w:r>
      <w:r>
        <w:rPr>
          <w:rFonts w:ascii="Verdana" w:hAnsi="Verdana"/>
          <w:szCs w:val="24"/>
          <w:lang w:val="en-GB"/>
        </w:rPr>
        <w:t>.</w:t>
      </w:r>
      <w:r w:rsidRPr="000970AD">
        <w:rPr>
          <w:rFonts w:ascii="Verdana" w:hAnsi="Verdana"/>
          <w:szCs w:val="24"/>
          <w:lang w:val="en-GB"/>
        </w:rPr>
        <w:t xml:space="preserve"> The new doge is Jacopo Tiepolo. Likely introduction of Correttori alla promissione ducale</w:t>
      </w:r>
      <w:r>
        <w:rPr>
          <w:rFonts w:ascii="Verdana" w:hAnsi="Verdana"/>
          <w:szCs w:val="24"/>
          <w:lang w:val="en-GB"/>
        </w:rPr>
        <w:t>, a magistrate tasked with updating the text that the new doge will swear.</w:t>
      </w:r>
    </w:p>
    <w:p w14:paraId="4D3D033F" w14:textId="77777777" w:rsidR="002C3BC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 xml:space="preserve">The </w:t>
      </w:r>
      <w:r w:rsidRPr="000970AD">
        <w:rPr>
          <w:rFonts w:ascii="Verdana" w:hAnsi="Verdana"/>
          <w:i/>
          <w:iCs/>
          <w:szCs w:val="24"/>
          <w:lang w:val="en-GB"/>
        </w:rPr>
        <w:t>promissio ducis</w:t>
      </w:r>
      <w:r w:rsidRPr="000970AD">
        <w:rPr>
          <w:rFonts w:ascii="Verdana" w:hAnsi="Verdana"/>
          <w:szCs w:val="24"/>
          <w:lang w:val="en-GB"/>
        </w:rPr>
        <w:t xml:space="preserve"> of Tiepolo is </w:t>
      </w:r>
      <w:r>
        <w:rPr>
          <w:rFonts w:ascii="Verdana" w:hAnsi="Verdana"/>
          <w:szCs w:val="24"/>
          <w:lang w:val="en-GB"/>
        </w:rPr>
        <w:t xml:space="preserve">in fact </w:t>
      </w:r>
      <w:r w:rsidRPr="000970AD">
        <w:rPr>
          <w:rFonts w:ascii="Verdana" w:hAnsi="Verdana"/>
          <w:szCs w:val="24"/>
          <w:lang w:val="en-GB"/>
        </w:rPr>
        <w:t>longer and more articulated than the earlies ones</w:t>
      </w:r>
      <w:r>
        <w:rPr>
          <w:rFonts w:ascii="Verdana" w:hAnsi="Verdana"/>
          <w:szCs w:val="24"/>
          <w:lang w:val="en-GB"/>
        </w:rPr>
        <w:t>,</w:t>
      </w:r>
      <w:r w:rsidRPr="000970AD">
        <w:rPr>
          <w:rFonts w:ascii="Verdana" w:hAnsi="Verdana"/>
          <w:szCs w:val="24"/>
          <w:lang w:val="en-GB"/>
        </w:rPr>
        <w:t xml:space="preserve"> and remains the permanent draft for the following</w:t>
      </w:r>
      <w:r>
        <w:rPr>
          <w:rFonts w:ascii="Verdana" w:hAnsi="Verdana"/>
          <w:szCs w:val="24"/>
          <w:lang w:val="en-GB"/>
        </w:rPr>
        <w:t>.</w:t>
      </w:r>
    </w:p>
    <w:p w14:paraId="38B2549D" w14:textId="77777777" w:rsidR="002C3BCD" w:rsidRDefault="002C3BCD" w:rsidP="002C3BCD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lastRenderedPageBreak/>
        <w:t>I</w:t>
      </w:r>
      <w:r w:rsidRPr="000970AD">
        <w:rPr>
          <w:rFonts w:ascii="Verdana" w:hAnsi="Verdana"/>
          <w:szCs w:val="24"/>
          <w:lang w:val="en-GB"/>
        </w:rPr>
        <w:t xml:space="preserve">t includes the promise to have a </w:t>
      </w:r>
      <w:r w:rsidRPr="000970AD">
        <w:rPr>
          <w:rFonts w:ascii="Verdana" w:hAnsi="Verdana"/>
          <w:i/>
          <w:iCs/>
          <w:szCs w:val="24"/>
          <w:lang w:val="en-GB"/>
        </w:rPr>
        <w:t>rector</w:t>
      </w:r>
      <w:r w:rsidRPr="000970AD">
        <w:rPr>
          <w:rFonts w:ascii="Verdana" w:hAnsi="Verdana"/>
          <w:szCs w:val="24"/>
          <w:lang w:val="en-GB"/>
        </w:rPr>
        <w:t xml:space="preserve"> for Chioggia elected by the Major Council</w:t>
      </w:r>
      <w:r>
        <w:rPr>
          <w:rFonts w:ascii="Verdana" w:hAnsi="Verdana"/>
          <w:szCs w:val="24"/>
          <w:lang w:val="en-GB"/>
        </w:rPr>
        <w:t>.</w:t>
      </w:r>
    </w:p>
    <w:p w14:paraId="2C64E4E0" w14:textId="77777777" w:rsidR="002C3BCD" w:rsidRDefault="002C3BCD" w:rsidP="002C3BCD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The experience of government in the dominions of Romània has consolidated the recourse to unipersonal magistrates, elected to short-term offices, whose powers are appointed through very detailed capitulars called commissioni (</w:t>
      </w:r>
      <w:r w:rsidRPr="006C6915">
        <w:rPr>
          <w:rFonts w:ascii="Verdana" w:hAnsi="Verdana"/>
          <w:i/>
          <w:iCs/>
          <w:szCs w:val="24"/>
          <w:lang w:val="en-GB"/>
        </w:rPr>
        <w:t>commissions</w:t>
      </w:r>
      <w:r>
        <w:rPr>
          <w:rFonts w:ascii="Verdana" w:hAnsi="Verdana"/>
          <w:szCs w:val="24"/>
          <w:lang w:val="en-GB"/>
        </w:rPr>
        <w:t>), which specify the duties of the rector with consideration to the current affairs of the territory entrusted to him.</w:t>
      </w:r>
    </w:p>
    <w:p w14:paraId="35AD370C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</w:p>
    <w:p w14:paraId="5125A0C0" w14:textId="77777777" w:rsidR="002C3BCD" w:rsidRPr="006C6915" w:rsidRDefault="002C3BCD" w:rsidP="002C3BCD">
      <w:pPr>
        <w:rPr>
          <w:rFonts w:ascii="Verdana" w:hAnsi="Verdana"/>
          <w:b/>
          <w:bCs/>
          <w:szCs w:val="24"/>
          <w:lang w:val="en-GB"/>
        </w:rPr>
      </w:pPr>
      <w:r w:rsidRPr="006C6915">
        <w:rPr>
          <w:rFonts w:ascii="Verdana" w:hAnsi="Verdana"/>
          <w:b/>
          <w:bCs/>
          <w:szCs w:val="24"/>
          <w:lang w:val="en-GB"/>
        </w:rPr>
        <w:t>1230</w:t>
      </w:r>
    </w:p>
    <w:p w14:paraId="2B94B3FA" w14:textId="77777777" w:rsidR="002C3BC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szCs w:val="24"/>
          <w:lang w:val="en-GB"/>
        </w:rPr>
        <w:t xml:space="preserve">Instead of 3 electors chosen by the trentacìe, 10 electors </w:t>
      </w:r>
      <w:r>
        <w:rPr>
          <w:rFonts w:ascii="Verdana" w:hAnsi="Verdana"/>
          <w:szCs w:val="24"/>
          <w:lang w:val="en-GB"/>
        </w:rPr>
        <w:t>are elected</w:t>
      </w:r>
      <w:r w:rsidRPr="000970AD">
        <w:rPr>
          <w:rFonts w:ascii="Verdana" w:hAnsi="Verdana"/>
          <w:szCs w:val="24"/>
          <w:lang w:val="en-GB"/>
        </w:rPr>
        <w:t xml:space="preserve"> by the Major Council and approved by the Forty: </w:t>
      </w:r>
      <w:r>
        <w:rPr>
          <w:rFonts w:ascii="Verdana" w:hAnsi="Verdana"/>
          <w:szCs w:val="24"/>
          <w:lang w:val="en-GB"/>
        </w:rPr>
        <w:t xml:space="preserve">the trentacìe are abandoned as obsolete, with a </w:t>
      </w:r>
      <w:r w:rsidRPr="000970AD">
        <w:rPr>
          <w:rFonts w:ascii="Verdana" w:hAnsi="Verdana"/>
          <w:szCs w:val="24"/>
          <w:lang w:val="en-GB"/>
        </w:rPr>
        <w:t xml:space="preserve">shift from territorial representation </w:t>
      </w:r>
      <w:r>
        <w:rPr>
          <w:rFonts w:ascii="Verdana" w:hAnsi="Verdana"/>
          <w:szCs w:val="24"/>
          <w:lang w:val="en-GB"/>
        </w:rPr>
        <w:t xml:space="preserve">of all parts of the territory </w:t>
      </w:r>
      <w:r w:rsidRPr="000970AD">
        <w:rPr>
          <w:rFonts w:ascii="Verdana" w:hAnsi="Verdana"/>
          <w:szCs w:val="24"/>
          <w:lang w:val="en-GB"/>
        </w:rPr>
        <w:t>to semi-professional politics</w:t>
      </w:r>
      <w:r>
        <w:rPr>
          <w:rFonts w:ascii="Verdana" w:hAnsi="Verdana"/>
          <w:szCs w:val="24"/>
          <w:lang w:val="en-GB"/>
        </w:rPr>
        <w:t>.</w:t>
      </w:r>
    </w:p>
    <w:p w14:paraId="02C94994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</w:p>
    <w:p w14:paraId="7F185860" w14:textId="77777777" w:rsidR="002C3BCD" w:rsidRDefault="002C3BCD" w:rsidP="002C3BCD">
      <w:pPr>
        <w:rPr>
          <w:rFonts w:ascii="Verdana" w:hAnsi="Verdana"/>
          <w:szCs w:val="24"/>
          <w:lang w:val="en-GB"/>
        </w:rPr>
      </w:pPr>
      <w:r w:rsidRPr="000970AD">
        <w:rPr>
          <w:rFonts w:ascii="Verdana" w:hAnsi="Verdana"/>
          <w:i/>
          <w:iCs/>
          <w:szCs w:val="24"/>
          <w:lang w:val="en-GB"/>
        </w:rPr>
        <w:t>Novae leges</w:t>
      </w:r>
      <w:r w:rsidRPr="000970AD">
        <w:rPr>
          <w:rFonts w:ascii="Verdana" w:hAnsi="Verdana"/>
          <w:szCs w:val="24"/>
          <w:lang w:val="en-GB"/>
        </w:rPr>
        <w:t xml:space="preserve"> = statutes in civil matters; </w:t>
      </w:r>
      <w:r>
        <w:rPr>
          <w:rFonts w:ascii="Verdana" w:hAnsi="Verdana"/>
          <w:szCs w:val="24"/>
          <w:lang w:val="en-GB"/>
        </w:rPr>
        <w:t>new m</w:t>
      </w:r>
      <w:r w:rsidRPr="000970AD">
        <w:rPr>
          <w:rFonts w:ascii="Verdana" w:hAnsi="Verdana"/>
          <w:szCs w:val="24"/>
          <w:lang w:val="en-GB"/>
        </w:rPr>
        <w:t>aritime statutes</w:t>
      </w:r>
      <w:r>
        <w:rPr>
          <w:rFonts w:ascii="Verdana" w:hAnsi="Verdana"/>
          <w:szCs w:val="24"/>
          <w:lang w:val="en-GB"/>
        </w:rPr>
        <w:t>,</w:t>
      </w:r>
      <w:r w:rsidRPr="000970AD">
        <w:rPr>
          <w:rFonts w:ascii="Verdana" w:hAnsi="Verdana"/>
          <w:szCs w:val="24"/>
          <w:lang w:val="en-GB"/>
        </w:rPr>
        <w:t xml:space="preserve"> collecting and expanding former statutes and legificating additional customs</w:t>
      </w:r>
      <w:r>
        <w:rPr>
          <w:rFonts w:ascii="Verdana" w:hAnsi="Verdana"/>
          <w:szCs w:val="24"/>
          <w:lang w:val="en-GB"/>
        </w:rPr>
        <w:t xml:space="preserve"> to keep pace with technical innovations.</w:t>
      </w:r>
    </w:p>
    <w:p w14:paraId="6403621F" w14:textId="77777777" w:rsidR="002C3BCD" w:rsidRPr="000970AD" w:rsidRDefault="002C3BCD" w:rsidP="002C3BCD">
      <w:pPr>
        <w:rPr>
          <w:rFonts w:ascii="Verdana" w:hAnsi="Verdana"/>
          <w:szCs w:val="24"/>
          <w:lang w:val="en-GB"/>
        </w:rPr>
      </w:pPr>
    </w:p>
    <w:sectPr w:rsidR="002C3BCD" w:rsidRPr="000970AD" w:rsidSect="009010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CD"/>
    <w:rsid w:val="002C3BCD"/>
    <w:rsid w:val="0057533B"/>
    <w:rsid w:val="00631400"/>
    <w:rsid w:val="00640D87"/>
    <w:rsid w:val="00A5798B"/>
    <w:rsid w:val="00E14104"/>
    <w:rsid w:val="00FC1D4A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6717"/>
  <w15:chartTrackingRefBased/>
  <w15:docId w15:val="{F8A49B20-8A7F-4ADA-AB8F-7D49D8F6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B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3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elcaliban.org/PX_city_xii-xiii.pdf" TargetMode="External"/><Relationship Id="rId5" Type="http://schemas.openxmlformats.org/officeDocument/2006/relationships/hyperlink" Target="http://www.arielcaliban.org/PX_aleppo.pdf" TargetMode="External"/><Relationship Id="rId4" Type="http://schemas.openxmlformats.org/officeDocument/2006/relationships/hyperlink" Target="http://www.arielcaliban.org/PX_quarantia_122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8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4</cp:revision>
  <dcterms:created xsi:type="dcterms:W3CDTF">2020-12-17T17:19:00Z</dcterms:created>
  <dcterms:modified xsi:type="dcterms:W3CDTF">2020-12-17T17:19:00Z</dcterms:modified>
</cp:coreProperties>
</file>