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76C7" w14:textId="6B4E6161" w:rsidR="00733630" w:rsidRPr="00EE0CD2" w:rsidRDefault="00733630" w:rsidP="00733630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Early Middle Ages -- 476</w:t>
      </w:r>
      <w:r w:rsidRPr="00EE0CD2">
        <w:rPr>
          <w:rFonts w:ascii="Cambria" w:eastAsia="Calibri" w:hAnsi="Cambria" w:cs="Times New Roman"/>
          <w:b/>
          <w:sz w:val="48"/>
          <w:szCs w:val="48"/>
          <w:lang w:val="en-GB"/>
        </w:rPr>
        <w:t>-~</w:t>
      </w:r>
      <w:r w:rsidRPr="00EE0CD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</w:t>
      </w:r>
      <w:r w:rsidRPr="00EE0CD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6</w:t>
      </w:r>
    </w:p>
    <w:p w14:paraId="20948BA2" w14:textId="77777777" w:rsidR="00733630" w:rsidRDefault="00733630" w:rsidP="00733630">
      <w:pPr>
        <w:rPr>
          <w:rFonts w:ascii="Verdana" w:hAnsi="Verdana"/>
          <w:b/>
          <w:bCs/>
          <w:szCs w:val="24"/>
          <w:lang w:val="en-GB"/>
        </w:rPr>
      </w:pPr>
    </w:p>
    <w:p w14:paraId="3F0C0D53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971</w:t>
      </w:r>
    </w:p>
    <w:p w14:paraId="4C680042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Law forbidding the sale of war merchandise (weapons, timber...) to the Muslim, in the form of a </w:t>
      </w:r>
      <w:r w:rsidRPr="00EE0CD2">
        <w:rPr>
          <w:rFonts w:ascii="Verdana" w:hAnsi="Verdana"/>
          <w:i/>
          <w:iCs/>
          <w:szCs w:val="24"/>
          <w:lang w:val="en-GB"/>
        </w:rPr>
        <w:t>promissio</w:t>
      </w:r>
      <w:r w:rsidRPr="00EE0CD2">
        <w:rPr>
          <w:rFonts w:ascii="Verdana" w:hAnsi="Verdana"/>
          <w:szCs w:val="24"/>
          <w:lang w:val="en-GB"/>
        </w:rPr>
        <w:t xml:space="preserve"> by the </w:t>
      </w:r>
      <w:r w:rsidRPr="00EE0CD2">
        <w:rPr>
          <w:rFonts w:ascii="Verdana" w:hAnsi="Verdana"/>
          <w:i/>
          <w:iCs/>
          <w:szCs w:val="24"/>
          <w:lang w:val="en-GB"/>
        </w:rPr>
        <w:t>placitum</w:t>
      </w:r>
      <w:r w:rsidRPr="00EE0CD2">
        <w:rPr>
          <w:rFonts w:ascii="Verdana" w:hAnsi="Verdana"/>
          <w:szCs w:val="24"/>
          <w:lang w:val="en-GB"/>
        </w:rPr>
        <w:t xml:space="preserve"> to comply</w:t>
      </w:r>
      <w:r>
        <w:rPr>
          <w:rFonts w:ascii="Verdana" w:hAnsi="Verdana"/>
          <w:szCs w:val="24"/>
          <w:lang w:val="en-GB"/>
        </w:rPr>
        <w:t>.</w:t>
      </w:r>
    </w:p>
    <w:p w14:paraId="4CDEB0B4" w14:textId="77777777" w:rsidR="00733630" w:rsidRPr="00EE0CD2" w:rsidRDefault="00C72D17" w:rsidP="00733630">
      <w:pPr>
        <w:rPr>
          <w:rFonts w:ascii="Verdana" w:hAnsi="Verdana"/>
          <w:szCs w:val="24"/>
          <w:lang w:val="en-GB"/>
        </w:rPr>
      </w:pPr>
      <w:hyperlink r:id="rId4" w:history="1">
        <w:r w:rsidR="00733630" w:rsidRPr="00AC2AFA">
          <w:rPr>
            <w:rStyle w:val="Collegamentoipertestuale"/>
            <w:rFonts w:ascii="Verdana" w:hAnsi="Verdana"/>
            <w:szCs w:val="24"/>
            <w:lang w:val="en-GB"/>
          </w:rPr>
          <w:t>http://www.arielcaliban.org/PX_early_laws.pdf</w:t>
        </w:r>
      </w:hyperlink>
    </w:p>
    <w:p w14:paraId="162DC33C" w14:textId="77777777" w:rsidR="00733630" w:rsidRDefault="00733630" w:rsidP="00733630">
      <w:pPr>
        <w:rPr>
          <w:rFonts w:ascii="Verdana" w:hAnsi="Verdana"/>
          <w:szCs w:val="24"/>
          <w:lang w:val="en-GB"/>
        </w:rPr>
      </w:pPr>
    </w:p>
    <w:p w14:paraId="74A7801A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976</w:t>
      </w:r>
    </w:p>
    <w:p w14:paraId="58EA6532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Candiano IV's support for the Western Empire brings about his assassination; Waldrada's </w:t>
      </w:r>
      <w:r w:rsidRPr="00EE0CD2">
        <w:rPr>
          <w:rFonts w:ascii="Verdana" w:hAnsi="Verdana"/>
          <w:i/>
          <w:iCs/>
          <w:szCs w:val="24"/>
          <w:lang w:val="en-GB"/>
        </w:rPr>
        <w:t>repromissa</w:t>
      </w:r>
      <w:r w:rsidRPr="00EE0CD2">
        <w:rPr>
          <w:rFonts w:ascii="Verdana" w:hAnsi="Verdana"/>
          <w:szCs w:val="24"/>
          <w:lang w:val="en-GB"/>
        </w:rPr>
        <w:t xml:space="preserve"> is brought back in an official ceremony</w:t>
      </w:r>
      <w:r>
        <w:rPr>
          <w:rFonts w:ascii="Verdana" w:hAnsi="Verdana"/>
          <w:szCs w:val="24"/>
          <w:lang w:val="en-GB"/>
        </w:rPr>
        <w:t>.</w:t>
      </w:r>
    </w:p>
    <w:p w14:paraId="333923D4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Mention of </w:t>
      </w:r>
      <w:r w:rsidRPr="00EE0CD2">
        <w:rPr>
          <w:rFonts w:ascii="Verdana" w:hAnsi="Verdana"/>
          <w:i/>
          <w:iCs/>
          <w:szCs w:val="24"/>
          <w:lang w:val="en-GB"/>
        </w:rPr>
        <w:t>usus patriae</w:t>
      </w:r>
      <w:r w:rsidRPr="00EE0CD2">
        <w:rPr>
          <w:rFonts w:ascii="Verdana" w:hAnsi="Verdana"/>
          <w:szCs w:val="24"/>
          <w:lang w:val="en-GB"/>
        </w:rPr>
        <w:t xml:space="preserve"> as a source of law in the quittance given by Waldrada for her </w:t>
      </w:r>
      <w:r w:rsidRPr="00EE0CD2">
        <w:rPr>
          <w:rFonts w:ascii="Verdana" w:hAnsi="Verdana"/>
          <w:i/>
          <w:iCs/>
          <w:szCs w:val="24"/>
          <w:lang w:val="en-GB"/>
        </w:rPr>
        <w:t>repromissa</w:t>
      </w:r>
      <w:r>
        <w:rPr>
          <w:rFonts w:ascii="Verdana" w:hAnsi="Verdana"/>
          <w:i/>
          <w:iCs/>
          <w:szCs w:val="24"/>
          <w:lang w:val="en-GB"/>
        </w:rPr>
        <w:t>.</w:t>
      </w:r>
    </w:p>
    <w:p w14:paraId="32204EBD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5" w:history="1">
        <w:r w:rsidR="00733630" w:rsidRPr="00BA7FF9">
          <w:rPr>
            <w:rStyle w:val="Collegamentoipertestuale"/>
            <w:rFonts w:ascii="Verdana" w:hAnsi="Verdana"/>
            <w:szCs w:val="24"/>
            <w:lang w:val="en-GB"/>
          </w:rPr>
          <w:t>http://www.arielcaliban.org/PX_waldrada.pdf</w:t>
        </w:r>
      </w:hyperlink>
    </w:p>
    <w:p w14:paraId="1C797085" w14:textId="77777777" w:rsidR="00733630" w:rsidRDefault="00733630" w:rsidP="00733630">
      <w:pPr>
        <w:rPr>
          <w:rFonts w:ascii="Verdana" w:hAnsi="Verdana"/>
          <w:szCs w:val="24"/>
          <w:lang w:val="en-GB"/>
        </w:rPr>
      </w:pPr>
    </w:p>
    <w:p w14:paraId="79DE5935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992</w:t>
      </w:r>
    </w:p>
    <w:p w14:paraId="62113D9D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Trade agreement between the Ducatus, as an independent and equal power, and the Byzantine Empire</w:t>
      </w:r>
      <w:r>
        <w:rPr>
          <w:rFonts w:ascii="Verdana" w:hAnsi="Verdana"/>
          <w:szCs w:val="24"/>
          <w:lang w:val="en-GB"/>
        </w:rPr>
        <w:t>.</w:t>
      </w:r>
    </w:p>
    <w:p w14:paraId="4A759783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6" w:history="1">
        <w:r w:rsidR="00733630" w:rsidRPr="00BA7FF9">
          <w:rPr>
            <w:rStyle w:val="Collegamentoipertestuale"/>
            <w:rFonts w:ascii="Verdana" w:hAnsi="Verdana"/>
            <w:szCs w:val="24"/>
            <w:lang w:val="en-GB"/>
          </w:rPr>
          <w:t>http://www.arielcaliban.org/PX_trading_privileges.pdf</w:t>
        </w:r>
      </w:hyperlink>
    </w:p>
    <w:p w14:paraId="1C425083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</w:p>
    <w:p w14:paraId="371775DA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997 m.v. = 998</w:t>
      </w:r>
    </w:p>
    <w:p w14:paraId="1A10F1E2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Law forbidding to rise disorders in the Palace under penalty of a fine, in the form of a </w:t>
      </w:r>
      <w:r w:rsidRPr="00EE0CD2">
        <w:rPr>
          <w:rFonts w:ascii="Verdana" w:hAnsi="Verdana"/>
          <w:i/>
          <w:iCs/>
          <w:szCs w:val="24"/>
          <w:lang w:val="en-GB"/>
        </w:rPr>
        <w:t>promissio</w:t>
      </w:r>
      <w:r w:rsidRPr="00EE0CD2">
        <w:rPr>
          <w:rFonts w:ascii="Verdana" w:hAnsi="Verdana"/>
          <w:szCs w:val="24"/>
          <w:lang w:val="en-GB"/>
        </w:rPr>
        <w:t xml:space="preserve"> by the </w:t>
      </w:r>
      <w:r w:rsidRPr="00EE0CD2">
        <w:rPr>
          <w:rFonts w:ascii="Verdana" w:hAnsi="Verdana"/>
          <w:i/>
          <w:iCs/>
          <w:szCs w:val="24"/>
          <w:lang w:val="en-GB"/>
        </w:rPr>
        <w:t>placitum</w:t>
      </w:r>
      <w:r w:rsidRPr="00EE0CD2">
        <w:rPr>
          <w:rFonts w:ascii="Verdana" w:hAnsi="Verdana"/>
          <w:szCs w:val="24"/>
          <w:lang w:val="en-GB"/>
        </w:rPr>
        <w:t xml:space="preserve"> to comply</w:t>
      </w:r>
      <w:r>
        <w:rPr>
          <w:rFonts w:ascii="Verdana" w:hAnsi="Verdana"/>
          <w:szCs w:val="24"/>
          <w:lang w:val="en-GB"/>
        </w:rPr>
        <w:t>.</w:t>
      </w:r>
    </w:p>
    <w:p w14:paraId="171C1BBC" w14:textId="77777777" w:rsidR="00733630" w:rsidRPr="00EE0CD2" w:rsidRDefault="00C72D17" w:rsidP="00733630">
      <w:pPr>
        <w:rPr>
          <w:rFonts w:ascii="Verdana" w:hAnsi="Verdana"/>
          <w:szCs w:val="24"/>
          <w:lang w:val="en-GB"/>
        </w:rPr>
      </w:pPr>
      <w:hyperlink r:id="rId7" w:history="1">
        <w:r w:rsidR="00733630" w:rsidRPr="00AC2AFA">
          <w:rPr>
            <w:rStyle w:val="Collegamentoipertestuale"/>
            <w:rFonts w:ascii="Verdana" w:hAnsi="Verdana"/>
            <w:szCs w:val="24"/>
            <w:lang w:val="en-GB"/>
          </w:rPr>
          <w:t>http://www.arielcaliban.org/PX_early_laws.pdf</w:t>
        </w:r>
      </w:hyperlink>
    </w:p>
    <w:p w14:paraId="2C60AA5A" w14:textId="77777777" w:rsidR="00733630" w:rsidRDefault="00733630" w:rsidP="00733630">
      <w:pPr>
        <w:rPr>
          <w:rFonts w:ascii="Verdana" w:hAnsi="Verdana"/>
          <w:szCs w:val="24"/>
          <w:lang w:val="en-GB"/>
        </w:rPr>
      </w:pPr>
    </w:p>
    <w:p w14:paraId="13741B3C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991-1008</w:t>
      </w:r>
    </w:p>
    <w:p w14:paraId="68458CC9" w14:textId="77777777" w:rsidR="00733630" w:rsidRPr="00AC2AFA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 xml:space="preserve">The doge Pietro Orseolo II fights the pirates and acquires naval bases along the Dalmatian coast, acquiring the title of </w:t>
      </w:r>
      <w:r w:rsidRPr="00EE0CD2">
        <w:rPr>
          <w:rFonts w:ascii="Verdana" w:hAnsi="Verdana"/>
          <w:i/>
          <w:iCs/>
          <w:szCs w:val="24"/>
          <w:lang w:val="en-GB"/>
        </w:rPr>
        <w:t>dux Dalmatinorum</w:t>
      </w:r>
      <w:r>
        <w:rPr>
          <w:rFonts w:ascii="Verdana" w:hAnsi="Verdana"/>
          <w:i/>
          <w:iCs/>
          <w:szCs w:val="24"/>
          <w:lang w:val="en-GB"/>
        </w:rPr>
        <w:t>.</w:t>
      </w:r>
    </w:p>
    <w:p w14:paraId="4F36D981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</w:p>
    <w:p w14:paraId="06430594" w14:textId="77777777" w:rsidR="00733630" w:rsidRPr="00BA7FF9" w:rsidRDefault="00733630" w:rsidP="00733630">
      <w:pPr>
        <w:rPr>
          <w:rFonts w:ascii="Verdana" w:hAnsi="Verdana"/>
          <w:b/>
          <w:bCs/>
          <w:szCs w:val="24"/>
          <w:lang w:val="en-GB"/>
        </w:rPr>
      </w:pPr>
      <w:r w:rsidRPr="00BA7FF9">
        <w:rPr>
          <w:rFonts w:ascii="Verdana" w:hAnsi="Verdana"/>
          <w:b/>
          <w:bCs/>
          <w:szCs w:val="24"/>
          <w:lang w:val="en-GB"/>
        </w:rPr>
        <w:t>~1000</w:t>
      </w:r>
    </w:p>
    <w:p w14:paraId="5439BED4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Private and public documents are routinely written and preserved, often in the archives of monasteries for safekeeping</w:t>
      </w:r>
      <w:r>
        <w:rPr>
          <w:rFonts w:ascii="Verdana" w:hAnsi="Verdana"/>
          <w:szCs w:val="24"/>
          <w:lang w:val="en-GB"/>
        </w:rPr>
        <w:t>.</w:t>
      </w:r>
    </w:p>
    <w:p w14:paraId="465AB078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D</w:t>
      </w:r>
      <w:r w:rsidRPr="00EE0CD2">
        <w:rPr>
          <w:rFonts w:ascii="Verdana" w:hAnsi="Verdana"/>
          <w:szCs w:val="24"/>
          <w:lang w:val="en-GB"/>
        </w:rPr>
        <w:t xml:space="preserve">evelopment of Venetian patterns for common deeds, called </w:t>
      </w:r>
      <w:r w:rsidRPr="00EE0CD2">
        <w:rPr>
          <w:rFonts w:ascii="Verdana" w:hAnsi="Verdana"/>
          <w:i/>
          <w:iCs/>
          <w:szCs w:val="24"/>
          <w:lang w:val="en-GB"/>
        </w:rPr>
        <w:t>cartulae</w:t>
      </w:r>
      <w:r w:rsidRPr="00EE0CD2">
        <w:rPr>
          <w:rFonts w:ascii="Verdana" w:hAnsi="Verdana"/>
          <w:szCs w:val="24"/>
          <w:lang w:val="en-GB"/>
        </w:rPr>
        <w:t xml:space="preserve">: </w:t>
      </w:r>
      <w:r w:rsidRPr="00EE0CD2">
        <w:rPr>
          <w:rFonts w:ascii="Verdana" w:hAnsi="Verdana"/>
          <w:i/>
          <w:iCs/>
          <w:szCs w:val="24"/>
          <w:lang w:val="en-GB"/>
        </w:rPr>
        <w:t xml:space="preserve">c. promissionis </w:t>
      </w:r>
      <w:r w:rsidRPr="00EE0CD2">
        <w:rPr>
          <w:rFonts w:ascii="Verdana" w:hAnsi="Verdana"/>
          <w:szCs w:val="24"/>
          <w:lang w:val="en-GB"/>
        </w:rPr>
        <w:t xml:space="preserve">= assumption of a commitment, one-sided or bilateral; </w:t>
      </w:r>
      <w:r w:rsidRPr="00EE0CD2">
        <w:rPr>
          <w:rFonts w:ascii="Verdana" w:hAnsi="Verdana"/>
          <w:i/>
          <w:iCs/>
          <w:szCs w:val="24"/>
          <w:lang w:val="en-GB"/>
        </w:rPr>
        <w:t xml:space="preserve">c. recordacionis </w:t>
      </w:r>
      <w:r w:rsidRPr="00EE0CD2">
        <w:rPr>
          <w:rFonts w:ascii="Verdana" w:hAnsi="Verdana"/>
          <w:szCs w:val="24"/>
          <w:lang w:val="en-GB"/>
        </w:rPr>
        <w:t xml:space="preserve">= written proof of an obligation otherwise contracted, esp. personal security for someone else's debt; </w:t>
      </w:r>
      <w:r w:rsidRPr="00EE0CD2">
        <w:rPr>
          <w:rFonts w:ascii="Verdana" w:hAnsi="Verdana"/>
          <w:i/>
          <w:iCs/>
          <w:szCs w:val="24"/>
          <w:lang w:val="en-GB"/>
        </w:rPr>
        <w:t>c. caucionis</w:t>
      </w:r>
      <w:r w:rsidRPr="00EE0CD2">
        <w:rPr>
          <w:rFonts w:ascii="Verdana" w:hAnsi="Verdana"/>
          <w:szCs w:val="24"/>
          <w:lang w:val="en-GB"/>
        </w:rPr>
        <w:t xml:space="preserve"> = quittance; </w:t>
      </w:r>
      <w:r w:rsidRPr="00EE0CD2">
        <w:rPr>
          <w:rFonts w:ascii="Verdana" w:hAnsi="Verdana"/>
          <w:i/>
          <w:iCs/>
          <w:szCs w:val="24"/>
          <w:lang w:val="en-GB"/>
        </w:rPr>
        <w:t>c. libelli</w:t>
      </w:r>
      <w:r w:rsidRPr="00EE0CD2">
        <w:rPr>
          <w:rFonts w:ascii="Verdana" w:hAnsi="Verdana"/>
          <w:szCs w:val="24"/>
          <w:lang w:val="en-GB"/>
        </w:rPr>
        <w:t xml:space="preserve"> = concession of land to be reclaimed and tilled; </w:t>
      </w:r>
      <w:r w:rsidRPr="00EE0CD2">
        <w:rPr>
          <w:rFonts w:ascii="Verdana" w:hAnsi="Verdana"/>
          <w:i/>
          <w:iCs/>
          <w:szCs w:val="24"/>
          <w:lang w:val="en-GB"/>
        </w:rPr>
        <w:t>c. commissarìae</w:t>
      </w:r>
      <w:r w:rsidRPr="00EE0CD2">
        <w:rPr>
          <w:rFonts w:ascii="Verdana" w:hAnsi="Verdana"/>
          <w:szCs w:val="24"/>
          <w:lang w:val="en-GB"/>
        </w:rPr>
        <w:t xml:space="preserve"> = appointment of an administrator for a patrimony whose owner is absent, incapable or dead</w:t>
      </w:r>
      <w:r>
        <w:rPr>
          <w:rFonts w:ascii="Verdana" w:hAnsi="Verdana"/>
          <w:szCs w:val="24"/>
          <w:lang w:val="en-GB"/>
        </w:rPr>
        <w:t>.</w:t>
      </w:r>
    </w:p>
    <w:p w14:paraId="2030C330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8" w:history="1">
        <w:r w:rsidR="00733630" w:rsidRPr="00BA7FF9">
          <w:rPr>
            <w:rStyle w:val="Collegamentoipertestuale"/>
            <w:rFonts w:ascii="Verdana" w:hAnsi="Verdana"/>
            <w:szCs w:val="24"/>
            <w:lang w:val="en-GB"/>
          </w:rPr>
          <w:t>http://www.arielcaliban.org/PX_commissaria.pdf</w:t>
        </w:r>
      </w:hyperlink>
    </w:p>
    <w:p w14:paraId="09BCC8E1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</w:p>
    <w:p w14:paraId="2A731B4F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The Republic of Genoa expands its trade from the Western to the Eastern Mediterranean, in competition with the Ducatus</w:t>
      </w:r>
      <w:r>
        <w:rPr>
          <w:rFonts w:ascii="Verdana" w:hAnsi="Verdana"/>
          <w:szCs w:val="24"/>
          <w:lang w:val="en-GB"/>
        </w:rPr>
        <w:t>.</w:t>
      </w:r>
    </w:p>
    <w:p w14:paraId="1CEB68B0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t>The Venetians, from their naval bases in Dalmatia, fight against the Slavonic pirates of the Adriatic, the Muslim corsairs of North Africa, and the Genoese</w:t>
      </w:r>
      <w:r>
        <w:rPr>
          <w:rFonts w:ascii="Verdana" w:hAnsi="Verdana"/>
          <w:szCs w:val="24"/>
          <w:lang w:val="en-GB"/>
        </w:rPr>
        <w:t>.</w:t>
      </w:r>
    </w:p>
    <w:p w14:paraId="0E1BEA41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9" w:history="1">
        <w:r w:rsidR="00733630" w:rsidRPr="00BA7FF9">
          <w:rPr>
            <w:rStyle w:val="Collegamentoipertestuale"/>
            <w:rFonts w:ascii="Verdana" w:hAnsi="Verdana"/>
            <w:szCs w:val="24"/>
            <w:lang w:val="en-GB"/>
          </w:rPr>
          <w:t>http://www.arielcaliban.org/PX_narentani.pdf</w:t>
        </w:r>
      </w:hyperlink>
    </w:p>
    <w:p w14:paraId="5FF66992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</w:p>
    <w:p w14:paraId="0B3CFB75" w14:textId="77777777" w:rsidR="00733630" w:rsidRPr="00EE0CD2" w:rsidRDefault="00733630" w:rsidP="00733630">
      <w:pPr>
        <w:rPr>
          <w:rFonts w:ascii="Verdana" w:hAnsi="Verdana"/>
          <w:szCs w:val="24"/>
          <w:lang w:val="en-GB"/>
        </w:rPr>
      </w:pPr>
      <w:r w:rsidRPr="00EE0CD2">
        <w:rPr>
          <w:rFonts w:ascii="Verdana" w:hAnsi="Verdana"/>
          <w:szCs w:val="24"/>
          <w:lang w:val="en-GB"/>
        </w:rPr>
        <w:lastRenderedPageBreak/>
        <w:t>Development of common forms of trade contracts, joining the interests of the parties in monetary and merchant specutaion open also to small investors; socio-economical mobility</w:t>
      </w:r>
      <w:r>
        <w:rPr>
          <w:rFonts w:ascii="Verdana" w:hAnsi="Verdana"/>
          <w:szCs w:val="24"/>
          <w:lang w:val="en-GB"/>
        </w:rPr>
        <w:t>.</w:t>
      </w:r>
    </w:p>
    <w:p w14:paraId="3D875CD2" w14:textId="77777777" w:rsidR="00733630" w:rsidRPr="00BA7FF9" w:rsidRDefault="00733630" w:rsidP="00733630">
      <w:pPr>
        <w:rPr>
          <w:rStyle w:val="Collegamentoipertestuale"/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fldChar w:fldCharType="begin"/>
      </w:r>
      <w:r>
        <w:rPr>
          <w:rFonts w:ascii="Verdana" w:hAnsi="Verdana"/>
          <w:szCs w:val="24"/>
          <w:lang w:val="en-GB"/>
        </w:rPr>
        <w:instrText xml:space="preserve"> HYPERLINK "http://www.arielcaliban.org/PX_rent.pdf" </w:instrText>
      </w:r>
      <w:r>
        <w:rPr>
          <w:rFonts w:ascii="Verdana" w:hAnsi="Verdana"/>
          <w:szCs w:val="24"/>
          <w:lang w:val="en-GB"/>
        </w:rPr>
        <w:fldChar w:fldCharType="separate"/>
      </w:r>
      <w:r w:rsidRPr="00BA7FF9">
        <w:rPr>
          <w:rStyle w:val="Collegamentoipertestuale"/>
          <w:rFonts w:ascii="Verdana" w:hAnsi="Verdana"/>
          <w:szCs w:val="24"/>
          <w:lang w:val="en-GB"/>
        </w:rPr>
        <w:t>http://www.arielcaliban.org/PX_rent.pdf</w:t>
      </w:r>
    </w:p>
    <w:p w14:paraId="0D00A94D" w14:textId="77777777" w:rsidR="00733630" w:rsidRPr="00BA7FF9" w:rsidRDefault="00733630" w:rsidP="00733630">
      <w:pPr>
        <w:rPr>
          <w:rStyle w:val="Collegamentoipertestuale"/>
          <w:rFonts w:ascii="Verdana" w:hAnsi="Verdana"/>
          <w:szCs w:val="24"/>
          <w:lang w:val="en-GB"/>
        </w:rPr>
      </w:pPr>
      <w:r w:rsidRPr="00BA7FF9">
        <w:rPr>
          <w:rStyle w:val="Collegamentoipertestuale"/>
          <w:rFonts w:ascii="Verdana" w:hAnsi="Verdana"/>
          <w:szCs w:val="24"/>
          <w:lang w:val="en-GB"/>
        </w:rPr>
        <w:t>http://www.arielcaliban.org/PX_bottomry_loan.pdf</w:t>
      </w:r>
    </w:p>
    <w:p w14:paraId="6D6BAD9C" w14:textId="77777777" w:rsidR="00733630" w:rsidRPr="00BA7FF9" w:rsidRDefault="00733630" w:rsidP="00733630">
      <w:pPr>
        <w:rPr>
          <w:rStyle w:val="Collegamentoipertestuale"/>
          <w:rFonts w:ascii="Verdana" w:hAnsi="Verdana"/>
          <w:szCs w:val="24"/>
          <w:lang w:val="en-GB"/>
        </w:rPr>
      </w:pPr>
      <w:r w:rsidRPr="00BA7FF9">
        <w:rPr>
          <w:rStyle w:val="Collegamentoipertestuale"/>
          <w:rFonts w:ascii="Verdana" w:hAnsi="Verdana"/>
          <w:szCs w:val="24"/>
          <w:lang w:val="en-GB"/>
        </w:rPr>
        <w:t>http://www.arielcaliban.org/PX_repurchase.pdf</w:t>
      </w:r>
    </w:p>
    <w:p w14:paraId="56F0342E" w14:textId="77777777" w:rsidR="00733630" w:rsidRPr="00BA7FF9" w:rsidRDefault="00733630" w:rsidP="00733630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fldChar w:fldCharType="end"/>
      </w:r>
      <w:hyperlink r:id="rId10" w:history="1">
        <w:r w:rsidRPr="00FF38D7">
          <w:rPr>
            <w:rStyle w:val="Collegamentoipertestuale"/>
            <w:rFonts w:ascii="Verdana" w:hAnsi="Verdana"/>
            <w:szCs w:val="24"/>
            <w:lang w:val="en-GB"/>
          </w:rPr>
          <w:t>http://www.arielcaliban.org/PX_rogadia.pdf</w:t>
        </w:r>
      </w:hyperlink>
    </w:p>
    <w:p w14:paraId="580EA1F3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11" w:history="1">
        <w:r w:rsidR="00733630" w:rsidRPr="00FF38D7">
          <w:rPr>
            <w:rStyle w:val="Collegamentoipertestuale"/>
            <w:rFonts w:ascii="Verdana" w:hAnsi="Verdana"/>
            <w:szCs w:val="24"/>
            <w:lang w:val="en-GB"/>
          </w:rPr>
          <w:t>http://www.arielcaliban.org/PX_colleganza.pdf</w:t>
        </w:r>
      </w:hyperlink>
    </w:p>
    <w:p w14:paraId="4467CDEE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12" w:history="1">
        <w:r w:rsidR="00733630" w:rsidRPr="00FF38D7">
          <w:rPr>
            <w:rStyle w:val="Collegamentoipertestuale"/>
            <w:rFonts w:ascii="Verdana" w:hAnsi="Verdana"/>
            <w:szCs w:val="24"/>
            <w:lang w:val="en-GB"/>
          </w:rPr>
          <w:t>http://www.arielcaliban.org/PX_loan.pdf</w:t>
        </w:r>
      </w:hyperlink>
    </w:p>
    <w:p w14:paraId="5D53F774" w14:textId="77777777" w:rsidR="00733630" w:rsidRPr="00BA7FF9" w:rsidRDefault="00C72D17" w:rsidP="00733630">
      <w:pPr>
        <w:rPr>
          <w:rFonts w:ascii="Verdana" w:hAnsi="Verdana"/>
          <w:szCs w:val="24"/>
          <w:lang w:val="en-GB"/>
        </w:rPr>
      </w:pPr>
      <w:hyperlink r:id="rId13" w:history="1">
        <w:r w:rsidR="00733630" w:rsidRPr="00FF38D7">
          <w:rPr>
            <w:rStyle w:val="Collegamentoipertestuale"/>
            <w:rFonts w:ascii="Verdana" w:hAnsi="Verdana"/>
            <w:szCs w:val="24"/>
            <w:lang w:val="en-GB"/>
          </w:rPr>
          <w:t>http://www.arielcaliban.org/PX_maritime_insurance.pdf</w:t>
        </w:r>
      </w:hyperlink>
    </w:p>
    <w:p w14:paraId="79490EBB" w14:textId="77777777" w:rsidR="00733630" w:rsidRPr="00EE0CD2" w:rsidRDefault="00C72D17" w:rsidP="00733630">
      <w:pPr>
        <w:rPr>
          <w:rFonts w:ascii="Verdana" w:hAnsi="Verdana"/>
          <w:szCs w:val="24"/>
          <w:lang w:val="en-GB"/>
        </w:rPr>
      </w:pPr>
      <w:hyperlink r:id="rId14" w:history="1">
        <w:r w:rsidR="00733630" w:rsidRPr="00FF38D7">
          <w:rPr>
            <w:rStyle w:val="Collegamentoipertestuale"/>
            <w:rFonts w:ascii="Verdana" w:hAnsi="Verdana"/>
            <w:szCs w:val="24"/>
            <w:lang w:val="en-GB"/>
          </w:rPr>
          <w:t>http://www.arielcaliban.org/PX_fraterna.pdf</w:t>
        </w:r>
      </w:hyperlink>
    </w:p>
    <w:p w14:paraId="1FE72B5A" w14:textId="77777777" w:rsidR="00FC1D4A" w:rsidRPr="00733630" w:rsidRDefault="00FC1D4A">
      <w:pPr>
        <w:rPr>
          <w:lang w:val="en-GB"/>
        </w:rPr>
      </w:pPr>
    </w:p>
    <w:sectPr w:rsidR="00FC1D4A" w:rsidRPr="00733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30"/>
    <w:rsid w:val="003829E2"/>
    <w:rsid w:val="0057533B"/>
    <w:rsid w:val="00631400"/>
    <w:rsid w:val="00640D87"/>
    <w:rsid w:val="00733630"/>
    <w:rsid w:val="00C72D17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64CA"/>
  <w15:chartTrackingRefBased/>
  <w15:docId w15:val="{C0758726-0C83-4394-A1C8-74F5722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6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lcaliban.org/PX_commissaria.pdf" TargetMode="External"/><Relationship Id="rId13" Type="http://schemas.openxmlformats.org/officeDocument/2006/relationships/hyperlink" Target="http://www.arielcaliban.org/PX_maritime_insuran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ielcaliban.org/PX_early_laws.pdf" TargetMode="External"/><Relationship Id="rId12" Type="http://schemas.openxmlformats.org/officeDocument/2006/relationships/hyperlink" Target="http://www.arielcaliban.org/PX_loan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ielcaliban.org/PX_trading_privileges.pdf" TargetMode="External"/><Relationship Id="rId11" Type="http://schemas.openxmlformats.org/officeDocument/2006/relationships/hyperlink" Target="http://www.arielcaliban.org/PX_colleganza.pdf" TargetMode="External"/><Relationship Id="rId5" Type="http://schemas.openxmlformats.org/officeDocument/2006/relationships/hyperlink" Target="http://www.arielcaliban.org/PX_waldrad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ielcaliban.org/PX_rogadia.pdf" TargetMode="External"/><Relationship Id="rId4" Type="http://schemas.openxmlformats.org/officeDocument/2006/relationships/hyperlink" Target="http://www.arielcaliban.org/PX_early_laws.pdf" TargetMode="External"/><Relationship Id="rId9" Type="http://schemas.openxmlformats.org/officeDocument/2006/relationships/hyperlink" Target="http://www.arielcaliban.org/PX_narentani.pdf" TargetMode="External"/><Relationship Id="rId14" Type="http://schemas.openxmlformats.org/officeDocument/2006/relationships/hyperlink" Target="http://www.arielcaliban.org/PX_fratern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8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2020-10-30T18:35:00Z</dcterms:created>
  <dcterms:modified xsi:type="dcterms:W3CDTF">2020-10-30T18:35:00Z</dcterms:modified>
</cp:coreProperties>
</file>