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CFEC0" w14:textId="6AC9A9AF" w:rsidR="00876F7E" w:rsidRPr="00456CCE" w:rsidRDefault="00876F7E" w:rsidP="00876F7E">
      <w:pPr>
        <w:rPr>
          <w:lang w:val="en-GB"/>
        </w:rPr>
      </w:pPr>
      <w:bookmarkStart w:id="0" w:name="_Hlk60311225"/>
      <w:r>
        <w:rPr>
          <w:rFonts w:ascii="Impossibilium (BRK)" w:hAnsi="Impossibilium (BRK)"/>
          <w:b/>
          <w:sz w:val="48"/>
          <w:szCs w:val="48"/>
          <w:lang w:val="en-GB"/>
        </w:rPr>
        <w:t xml:space="preserve">Later Middle Ages -- </w:t>
      </w:r>
      <w:r>
        <w:rPr>
          <w:rFonts w:ascii="Cambria" w:hAnsi="Cambria"/>
          <w:b/>
          <w:sz w:val="48"/>
          <w:szCs w:val="48"/>
          <w:lang w:val="en-GB"/>
        </w:rPr>
        <w:t>~</w:t>
      </w:r>
      <w:r>
        <w:rPr>
          <w:rFonts w:ascii="Impossibilium (BRK)" w:hAnsi="Impossibilium (BRK)"/>
          <w:b/>
          <w:bCs/>
          <w:sz w:val="48"/>
          <w:szCs w:val="48"/>
          <w:lang w:val="en-GB"/>
        </w:rPr>
        <w:t>1000-~1500</w:t>
      </w:r>
      <w:r>
        <w:rPr>
          <w:rFonts w:ascii="Impossibilium (BRK)" w:hAnsi="Impossibilium (BRK)"/>
          <w:b/>
          <w:sz w:val="48"/>
          <w:szCs w:val="48"/>
          <w:lang w:val="en-GB"/>
        </w:rPr>
        <w:t xml:space="preserve"> ce/1</w:t>
      </w:r>
      <w:r w:rsidR="0062596B">
        <w:rPr>
          <w:rFonts w:ascii="Impossibilium (BRK)" w:hAnsi="Impossibilium (BRK)"/>
          <w:b/>
          <w:sz w:val="48"/>
          <w:szCs w:val="48"/>
          <w:lang w:val="en-GB"/>
        </w:rPr>
        <w:t>3</w:t>
      </w:r>
    </w:p>
    <w:p w14:paraId="7B95E4B0" w14:textId="77777777" w:rsidR="00876F7E" w:rsidRDefault="00876F7E" w:rsidP="00876F7E">
      <w:pPr>
        <w:rPr>
          <w:rFonts w:ascii="Verdana" w:hAnsi="Verdana"/>
          <w:szCs w:val="24"/>
          <w:lang w:val="en-GB"/>
        </w:rPr>
      </w:pPr>
    </w:p>
    <w:bookmarkEnd w:id="0"/>
    <w:p w14:paraId="1338B287" w14:textId="6882BE34" w:rsidR="00876F7E" w:rsidRDefault="00876F7E" w:rsidP="00876F7E">
      <w:pPr>
        <w:rPr>
          <w:rFonts w:ascii="Verdana" w:hAnsi="Verdana"/>
          <w:b/>
          <w:bCs/>
          <w:szCs w:val="24"/>
          <w:lang w:val="en-GB"/>
        </w:rPr>
      </w:pPr>
      <w:r>
        <w:rPr>
          <w:rFonts w:ascii="Verdana" w:hAnsi="Verdana"/>
          <w:b/>
          <w:bCs/>
          <w:szCs w:val="24"/>
          <w:lang w:val="en-GB"/>
        </w:rPr>
        <w:t>1265</w:t>
      </w:r>
    </w:p>
    <w:p w14:paraId="0125A15D" w14:textId="77777777" w:rsidR="00876F7E" w:rsidRDefault="00876F7E" w:rsidP="00876F7E">
      <w:pPr>
        <w:rPr>
          <w:rFonts w:ascii="Verdana" w:hAnsi="Verdana"/>
          <w:szCs w:val="24"/>
          <w:lang w:val="en-GB"/>
        </w:rPr>
      </w:pPr>
      <w:r>
        <w:rPr>
          <w:rFonts w:ascii="Verdana" w:hAnsi="Verdana"/>
          <w:szCs w:val="24"/>
          <w:lang w:val="en-GB"/>
        </w:rPr>
        <w:t>Alfonso X el Sabio king of Castile publishes the volume of his encyclopaedia dedicated to the legal system and interpretation; Roman law is not binding in his kingdom, but can provide helpful criteria to the judge's reasoning.</w:t>
      </w:r>
    </w:p>
    <w:p w14:paraId="1BAC28BB" w14:textId="77777777" w:rsidR="00876F7E" w:rsidRDefault="00876F7E" w:rsidP="00876F7E">
      <w:pPr>
        <w:rPr>
          <w:rFonts w:ascii="Verdana" w:hAnsi="Verdana"/>
          <w:szCs w:val="24"/>
          <w:lang w:val="en-GB"/>
        </w:rPr>
      </w:pPr>
    </w:p>
    <w:p w14:paraId="36A34D66" w14:textId="77777777" w:rsidR="00876F7E" w:rsidRDefault="00876F7E" w:rsidP="00876F7E">
      <w:pPr>
        <w:rPr>
          <w:rFonts w:ascii="Verdana" w:hAnsi="Verdana"/>
          <w:b/>
          <w:bCs/>
          <w:szCs w:val="24"/>
          <w:lang w:val="en-GB"/>
        </w:rPr>
      </w:pPr>
      <w:r>
        <w:rPr>
          <w:rFonts w:ascii="Verdana" w:hAnsi="Verdana"/>
          <w:b/>
          <w:bCs/>
          <w:szCs w:val="24"/>
          <w:lang w:val="en-GB"/>
        </w:rPr>
        <w:t>1268</w:t>
      </w:r>
    </w:p>
    <w:p w14:paraId="31DD21A0" w14:textId="77777777" w:rsidR="00876F7E" w:rsidRDefault="00876F7E" w:rsidP="00876F7E">
      <w:pPr>
        <w:rPr>
          <w:rFonts w:ascii="Verdana" w:hAnsi="Verdana"/>
          <w:szCs w:val="24"/>
          <w:lang w:val="en-GB"/>
        </w:rPr>
      </w:pPr>
      <w:r>
        <w:rPr>
          <w:rFonts w:ascii="Verdana" w:hAnsi="Verdana"/>
          <w:szCs w:val="24"/>
          <w:lang w:val="en-GB"/>
        </w:rPr>
        <w:t>Cancellier Grande is documented as director of public and private archives (Cancelleria superior and Inferior).</w:t>
      </w:r>
    </w:p>
    <w:p w14:paraId="0B5FD7F0" w14:textId="77777777" w:rsidR="00876F7E" w:rsidRDefault="00876F7E" w:rsidP="00876F7E">
      <w:pPr>
        <w:rPr>
          <w:rFonts w:ascii="Verdana" w:hAnsi="Verdana"/>
          <w:szCs w:val="24"/>
          <w:lang w:val="en-GB"/>
        </w:rPr>
      </w:pPr>
      <w:r>
        <w:rPr>
          <w:rFonts w:ascii="Verdana" w:hAnsi="Verdana"/>
          <w:szCs w:val="24"/>
          <w:lang w:val="en-GB"/>
        </w:rPr>
        <w:t>First Zonta = addition of 20 members to the Pregàdi.</w:t>
      </w:r>
    </w:p>
    <w:p w14:paraId="76EBB95F" w14:textId="77777777" w:rsidR="00876F7E" w:rsidRDefault="00876F7E" w:rsidP="00876F7E">
      <w:pPr>
        <w:rPr>
          <w:rFonts w:ascii="Verdana" w:hAnsi="Verdana"/>
          <w:szCs w:val="24"/>
          <w:lang w:val="en-GB"/>
        </w:rPr>
      </w:pPr>
      <w:r>
        <w:rPr>
          <w:rFonts w:ascii="Verdana" w:hAnsi="Verdana"/>
          <w:szCs w:val="24"/>
          <w:lang w:val="en-GB"/>
        </w:rPr>
        <w:t>Final discipline of the ducal election: a first panel is elected by the Major Council, then 8 turns of alternate elections and draws, to compose the final panel of 41.</w:t>
      </w:r>
    </w:p>
    <w:p w14:paraId="4C3371A4" w14:textId="77777777" w:rsidR="00876F7E" w:rsidRDefault="00876F7E" w:rsidP="00876F7E">
      <w:pPr>
        <w:rPr>
          <w:rFonts w:ascii="Verdana" w:hAnsi="Verdana"/>
          <w:szCs w:val="24"/>
          <w:lang w:val="en-GB"/>
        </w:rPr>
      </w:pPr>
    </w:p>
    <w:p w14:paraId="6C9B6B6E" w14:textId="77777777" w:rsidR="00876F7E" w:rsidRDefault="00876F7E" w:rsidP="00876F7E">
      <w:pPr>
        <w:rPr>
          <w:rFonts w:ascii="Verdana" w:hAnsi="Verdana"/>
          <w:b/>
          <w:bCs/>
          <w:szCs w:val="24"/>
          <w:lang w:val="en-GB"/>
        </w:rPr>
      </w:pPr>
      <w:r>
        <w:rPr>
          <w:rFonts w:ascii="Verdana" w:hAnsi="Verdana"/>
          <w:b/>
          <w:bCs/>
          <w:szCs w:val="24"/>
          <w:lang w:val="en-GB"/>
        </w:rPr>
        <w:t>1284</w:t>
      </w:r>
    </w:p>
    <w:p w14:paraId="21754669" w14:textId="77777777" w:rsidR="00876F7E" w:rsidRDefault="00876F7E" w:rsidP="00876F7E">
      <w:pPr>
        <w:rPr>
          <w:rFonts w:ascii="Verdana" w:hAnsi="Verdana"/>
          <w:szCs w:val="24"/>
          <w:lang w:val="en-GB"/>
        </w:rPr>
      </w:pPr>
      <w:r>
        <w:rPr>
          <w:rFonts w:ascii="Verdana" w:hAnsi="Verdana"/>
          <w:szCs w:val="24"/>
          <w:lang w:val="en-GB"/>
        </w:rPr>
        <w:t>The Mint of the State produces gold ducats, whose weight (3,55 gr) and purity (997/1000) remain unchanged until the end of the Republic. Most of the gold comes from Central Africa via Zanzibar and the Ethiopic coast, and is sold on Mediterranean markets by Arab traders.</w:t>
      </w:r>
    </w:p>
    <w:p w14:paraId="2B1AEFE8" w14:textId="77777777" w:rsidR="00876F7E" w:rsidRDefault="00876F7E" w:rsidP="00876F7E">
      <w:pPr>
        <w:rPr>
          <w:rFonts w:ascii="Verdana" w:hAnsi="Verdana"/>
          <w:szCs w:val="24"/>
          <w:lang w:val="en-GB"/>
        </w:rPr>
      </w:pPr>
      <w:r>
        <w:rPr>
          <w:rFonts w:ascii="Verdana" w:hAnsi="Verdana"/>
          <w:szCs w:val="24"/>
          <w:lang w:val="en-GB"/>
        </w:rPr>
        <w:t>Failed attempts to reform the electoral law.</w:t>
      </w:r>
    </w:p>
    <w:p w14:paraId="43724EE1" w14:textId="77777777" w:rsidR="00876F7E" w:rsidRDefault="00876F7E" w:rsidP="00876F7E">
      <w:pPr>
        <w:rPr>
          <w:rFonts w:ascii="Verdana" w:hAnsi="Verdana"/>
          <w:szCs w:val="24"/>
          <w:lang w:val="en-GB"/>
        </w:rPr>
      </w:pPr>
    </w:p>
    <w:p w14:paraId="1348DF0A" w14:textId="77777777" w:rsidR="00876F7E" w:rsidRDefault="00876F7E" w:rsidP="00876F7E">
      <w:pPr>
        <w:rPr>
          <w:rFonts w:ascii="Verdana" w:hAnsi="Verdana"/>
          <w:b/>
          <w:bCs/>
          <w:szCs w:val="24"/>
          <w:lang w:val="en-GB"/>
        </w:rPr>
      </w:pPr>
      <w:r>
        <w:rPr>
          <w:rFonts w:ascii="Verdana" w:hAnsi="Verdana"/>
          <w:b/>
          <w:bCs/>
          <w:szCs w:val="24"/>
          <w:lang w:val="en-GB"/>
        </w:rPr>
        <w:t>end of the XIII century</w:t>
      </w:r>
    </w:p>
    <w:p w14:paraId="6DA1392E" w14:textId="77777777" w:rsidR="00876F7E" w:rsidRDefault="00876F7E" w:rsidP="00876F7E">
      <w:pPr>
        <w:rPr>
          <w:rFonts w:ascii="Verdana" w:hAnsi="Verdana"/>
          <w:szCs w:val="24"/>
          <w:lang w:val="en-GB"/>
        </w:rPr>
      </w:pPr>
      <w:r>
        <w:rPr>
          <w:rFonts w:ascii="Verdana" w:hAnsi="Verdana"/>
          <w:szCs w:val="24"/>
          <w:lang w:val="en-GB"/>
        </w:rPr>
        <w:t>The Habsburg dukes of Austria are becoming the main territorial lords north of the Alps; since the election of Frederick III in 1440 (crowned by the pope in 1453) the Western Emperors will be elected among the Habsburg until the dissolution of the Empire in 1806.</w:t>
      </w:r>
    </w:p>
    <w:p w14:paraId="5D1B7C8A" w14:textId="77777777" w:rsidR="00876F7E" w:rsidRDefault="00876F7E" w:rsidP="00876F7E">
      <w:pPr>
        <w:rPr>
          <w:rFonts w:ascii="Verdana" w:hAnsi="Verdana"/>
          <w:szCs w:val="24"/>
          <w:lang w:val="en-GB"/>
        </w:rPr>
      </w:pPr>
    </w:p>
    <w:p w14:paraId="0285AA74" w14:textId="449EE9E5" w:rsidR="00876F7E" w:rsidRPr="00456CCE" w:rsidRDefault="00876F7E" w:rsidP="00876F7E">
      <w:pPr>
        <w:rPr>
          <w:lang w:val="en-GB"/>
        </w:rPr>
      </w:pPr>
      <w:r>
        <w:rPr>
          <w:rFonts w:ascii="Verdana" w:hAnsi="Verdana"/>
          <w:szCs w:val="24"/>
          <w:lang w:val="en-GB"/>
        </w:rPr>
        <w:t xml:space="preserve">The gastaldi disappear, substituted in the government of the </w:t>
      </w:r>
      <w:r>
        <w:rPr>
          <w:rFonts w:ascii="Verdana" w:hAnsi="Verdana"/>
          <w:i/>
          <w:iCs/>
          <w:szCs w:val="24"/>
          <w:lang w:val="en-GB"/>
        </w:rPr>
        <w:t xml:space="preserve">vici, </w:t>
      </w:r>
      <w:r>
        <w:rPr>
          <w:rFonts w:ascii="Verdana" w:hAnsi="Verdana"/>
          <w:szCs w:val="24"/>
          <w:lang w:val="en-GB"/>
        </w:rPr>
        <w:t xml:space="preserve">as they already are in Chioggia as well as in the Domìni, by rectors = podestà, </w:t>
      </w:r>
      <w:r w:rsidR="00241DAD">
        <w:rPr>
          <w:rFonts w:ascii="Verdana" w:hAnsi="Verdana"/>
          <w:szCs w:val="24"/>
          <w:lang w:val="en-GB"/>
        </w:rPr>
        <w:t xml:space="preserve">unipersonal </w:t>
      </w:r>
      <w:r>
        <w:rPr>
          <w:rFonts w:ascii="Verdana" w:hAnsi="Verdana"/>
          <w:szCs w:val="24"/>
          <w:lang w:val="en-GB"/>
        </w:rPr>
        <w:t>magistrates elected by the Major Council.</w:t>
      </w:r>
    </w:p>
    <w:p w14:paraId="5CE8E254" w14:textId="77777777" w:rsidR="00876F7E" w:rsidRDefault="00876F7E" w:rsidP="00876F7E">
      <w:pPr>
        <w:rPr>
          <w:rFonts w:ascii="Verdana" w:hAnsi="Verdana"/>
          <w:szCs w:val="24"/>
          <w:lang w:val="en-GB"/>
        </w:rPr>
      </w:pPr>
    </w:p>
    <w:p w14:paraId="6D3FA794" w14:textId="77777777" w:rsidR="00876F7E" w:rsidRDefault="00876F7E" w:rsidP="00876F7E">
      <w:pPr>
        <w:rPr>
          <w:rFonts w:ascii="Verdana" w:hAnsi="Verdana"/>
          <w:b/>
          <w:bCs/>
          <w:szCs w:val="24"/>
          <w:lang w:val="en-GB"/>
        </w:rPr>
      </w:pPr>
      <w:r>
        <w:rPr>
          <w:rFonts w:ascii="Verdana" w:hAnsi="Verdana"/>
          <w:b/>
          <w:bCs/>
          <w:szCs w:val="24"/>
          <w:lang w:val="en-GB"/>
        </w:rPr>
        <w:t>1294-1299</w:t>
      </w:r>
    </w:p>
    <w:p w14:paraId="3E0CBB4C" w14:textId="622BEEF4" w:rsidR="00876F7E" w:rsidRDefault="00876F7E" w:rsidP="00876F7E">
      <w:pPr>
        <w:rPr>
          <w:rFonts w:ascii="Verdana" w:hAnsi="Verdana"/>
          <w:szCs w:val="24"/>
          <w:lang w:val="en-GB"/>
        </w:rPr>
      </w:pPr>
      <w:r>
        <w:rPr>
          <w:rFonts w:ascii="Verdana" w:hAnsi="Verdana"/>
          <w:szCs w:val="24"/>
          <w:lang w:val="en-GB"/>
        </w:rPr>
        <w:t>Second war with Genoa for privileged access to the Black Sea</w:t>
      </w:r>
      <w:r w:rsidR="00241DAD">
        <w:rPr>
          <w:rFonts w:ascii="Verdana" w:hAnsi="Verdana"/>
          <w:szCs w:val="24"/>
          <w:lang w:val="en-GB"/>
        </w:rPr>
        <w:t>, bypassing the Byzantine customs for access to Far Eastern merchandise coming by the Silk Road and to Russian hemp</w:t>
      </w:r>
      <w:r>
        <w:rPr>
          <w:rFonts w:ascii="Verdana" w:hAnsi="Verdana"/>
          <w:szCs w:val="24"/>
          <w:lang w:val="en-GB"/>
        </w:rPr>
        <w:t>.</w:t>
      </w:r>
    </w:p>
    <w:p w14:paraId="7C9F799A" w14:textId="55D2DF4F" w:rsidR="00FC1D4A" w:rsidRDefault="00FC1D4A">
      <w:pPr>
        <w:rPr>
          <w:lang w:val="en-GB"/>
        </w:rPr>
      </w:pPr>
    </w:p>
    <w:p w14:paraId="11FFC931" w14:textId="77777777" w:rsidR="00BD6B75" w:rsidRPr="000970AD" w:rsidRDefault="00BD6B75" w:rsidP="00BD6B75">
      <w:pPr>
        <w:rPr>
          <w:rFonts w:ascii="Verdana" w:hAnsi="Verdana"/>
          <w:b/>
          <w:bCs/>
          <w:szCs w:val="24"/>
          <w:lang w:val="en-GB"/>
        </w:rPr>
      </w:pPr>
      <w:r w:rsidRPr="000970AD">
        <w:rPr>
          <w:rFonts w:ascii="Verdana" w:hAnsi="Verdana"/>
          <w:b/>
          <w:bCs/>
          <w:szCs w:val="24"/>
          <w:lang w:val="en-GB"/>
        </w:rPr>
        <w:t>Republic -- 1297-1797</w:t>
      </w:r>
    </w:p>
    <w:p w14:paraId="1CD61F31" w14:textId="77777777" w:rsidR="00BD6B75" w:rsidRPr="000970AD" w:rsidRDefault="00BD6B75" w:rsidP="00BD6B75">
      <w:pPr>
        <w:rPr>
          <w:rFonts w:ascii="Verdana" w:hAnsi="Verdana"/>
          <w:b/>
          <w:bCs/>
          <w:szCs w:val="24"/>
          <w:lang w:val="en-GB"/>
        </w:rPr>
      </w:pPr>
      <w:r w:rsidRPr="000970AD">
        <w:rPr>
          <w:rFonts w:ascii="Verdana" w:hAnsi="Verdana"/>
          <w:b/>
          <w:bCs/>
          <w:szCs w:val="24"/>
          <w:lang w:val="en-GB"/>
        </w:rPr>
        <w:t>Hereditary aristocracy</w:t>
      </w:r>
    </w:p>
    <w:p w14:paraId="5D774BBA" w14:textId="77777777" w:rsidR="00BD6B75" w:rsidRPr="004E4BEE" w:rsidRDefault="00BD6B75" w:rsidP="00BD6B75">
      <w:pPr>
        <w:rPr>
          <w:rFonts w:ascii="Verdana" w:hAnsi="Verdana"/>
          <w:szCs w:val="24"/>
          <w:lang w:val="en-GB"/>
        </w:rPr>
      </w:pPr>
    </w:p>
    <w:p w14:paraId="44A10FDD" w14:textId="77777777" w:rsidR="00BD6B75" w:rsidRPr="00241DAD" w:rsidRDefault="00BD6B75" w:rsidP="00BD6B75">
      <w:pPr>
        <w:rPr>
          <w:rFonts w:ascii="Verdana" w:hAnsi="Verdana"/>
          <w:b/>
          <w:bCs/>
          <w:szCs w:val="24"/>
          <w:lang w:val="en-GB"/>
        </w:rPr>
      </w:pPr>
      <w:r w:rsidRPr="00241DAD">
        <w:rPr>
          <w:rFonts w:ascii="Verdana" w:hAnsi="Verdana"/>
          <w:b/>
          <w:bCs/>
          <w:szCs w:val="24"/>
          <w:lang w:val="en-GB"/>
        </w:rPr>
        <w:t>1297, September 29</w:t>
      </w:r>
    </w:p>
    <w:p w14:paraId="470B9418" w14:textId="419F4AA1" w:rsidR="00BD6B75" w:rsidRPr="000970AD" w:rsidRDefault="00BD6B75" w:rsidP="00BD6B75">
      <w:pPr>
        <w:rPr>
          <w:rFonts w:ascii="Verdana" w:hAnsi="Verdana"/>
          <w:szCs w:val="24"/>
          <w:lang w:val="en-GB"/>
        </w:rPr>
      </w:pPr>
      <w:r w:rsidRPr="000970AD">
        <w:rPr>
          <w:rFonts w:ascii="Verdana" w:hAnsi="Verdana"/>
          <w:szCs w:val="24"/>
          <w:lang w:val="en-GB"/>
        </w:rPr>
        <w:t>Begin</w:t>
      </w:r>
      <w:r w:rsidR="00241DAD">
        <w:rPr>
          <w:rFonts w:ascii="Verdana" w:hAnsi="Verdana"/>
          <w:szCs w:val="24"/>
          <w:lang w:val="en-GB"/>
        </w:rPr>
        <w:t>ning of</w:t>
      </w:r>
      <w:r w:rsidRPr="000970AD">
        <w:rPr>
          <w:rFonts w:ascii="Verdana" w:hAnsi="Verdana"/>
          <w:szCs w:val="24"/>
          <w:lang w:val="en-GB"/>
        </w:rPr>
        <w:t xml:space="preserve"> the Serrata (closing) of the Major Council. Because of the war and the economic crisis, too few candidates offer themselves to cover the public offices. The Major Council deliberates to command as members of the Major Council the citizens having the following requisites, as ascertained by the Council of Forty:</w:t>
      </w:r>
    </w:p>
    <w:p w14:paraId="223D2D45" w14:textId="77777777" w:rsidR="00BD6B75" w:rsidRPr="000970AD" w:rsidRDefault="00BD6B75" w:rsidP="00BD6B75">
      <w:pPr>
        <w:rPr>
          <w:rFonts w:ascii="Verdana" w:hAnsi="Verdana"/>
          <w:szCs w:val="24"/>
          <w:lang w:val="en-GB"/>
        </w:rPr>
      </w:pPr>
      <w:r w:rsidRPr="000970AD">
        <w:rPr>
          <w:rFonts w:ascii="Verdana" w:hAnsi="Verdana"/>
          <w:szCs w:val="24"/>
          <w:lang w:val="en-GB"/>
        </w:rPr>
        <w:t>-- all current members of councils and magistrates, plus those who were in office in the last four years, and</w:t>
      </w:r>
    </w:p>
    <w:p w14:paraId="1FFE6DA9" w14:textId="77777777" w:rsidR="00BD6B75" w:rsidRPr="000970AD" w:rsidRDefault="00BD6B75" w:rsidP="00BD6B75">
      <w:pPr>
        <w:rPr>
          <w:rFonts w:ascii="Verdana" w:hAnsi="Verdana"/>
          <w:szCs w:val="24"/>
          <w:lang w:val="en-GB"/>
        </w:rPr>
      </w:pPr>
      <w:r w:rsidRPr="000970AD">
        <w:rPr>
          <w:rFonts w:ascii="Verdana" w:hAnsi="Verdana"/>
          <w:szCs w:val="24"/>
          <w:lang w:val="en-GB"/>
        </w:rPr>
        <w:lastRenderedPageBreak/>
        <w:t>-- all adult male members of families whose members covered public offices since 1172.</w:t>
      </w:r>
    </w:p>
    <w:p w14:paraId="7EC1ABB5" w14:textId="77777777" w:rsidR="00BD6B75" w:rsidRPr="000970AD" w:rsidRDefault="00BD6B75" w:rsidP="00BD6B75">
      <w:pPr>
        <w:rPr>
          <w:rFonts w:ascii="Verdana" w:hAnsi="Verdana"/>
          <w:szCs w:val="24"/>
          <w:lang w:val="en-GB"/>
        </w:rPr>
      </w:pPr>
      <w:r w:rsidRPr="000970AD">
        <w:rPr>
          <w:rFonts w:ascii="Verdana" w:hAnsi="Verdana"/>
          <w:szCs w:val="24"/>
          <w:lang w:val="en-GB"/>
        </w:rPr>
        <w:t>In addition, a committee elected by the Major Council suggests citizens without such requisites, but deemed wise and practical; each name is added to the final list if at least 12 members out of 40 of the Council of Forty give positive vote.</w:t>
      </w:r>
    </w:p>
    <w:p w14:paraId="66E52B3F" w14:textId="7BD96A44" w:rsidR="00BD6B75" w:rsidRPr="000970AD" w:rsidRDefault="00BD6B75" w:rsidP="00BD6B75">
      <w:pPr>
        <w:rPr>
          <w:rFonts w:ascii="Verdana" w:hAnsi="Verdana"/>
          <w:szCs w:val="24"/>
          <w:lang w:val="en-GB"/>
        </w:rPr>
      </w:pPr>
      <w:r w:rsidRPr="000970AD">
        <w:rPr>
          <w:rFonts w:ascii="Verdana" w:hAnsi="Verdana"/>
          <w:szCs w:val="24"/>
          <w:lang w:val="en-GB"/>
        </w:rPr>
        <w:t>The new law is temporary, u</w:t>
      </w:r>
      <w:r w:rsidR="00C41E8A">
        <w:rPr>
          <w:rFonts w:ascii="Verdana" w:hAnsi="Verdana"/>
          <w:szCs w:val="24"/>
          <w:lang w:val="en-GB"/>
        </w:rPr>
        <w:t>n</w:t>
      </w:r>
      <w:r w:rsidRPr="000970AD">
        <w:rPr>
          <w:rFonts w:ascii="Verdana" w:hAnsi="Verdana"/>
          <w:szCs w:val="24"/>
          <w:lang w:val="en-GB"/>
        </w:rPr>
        <w:t>til the next turn of election on March 29, 1298.</w:t>
      </w:r>
    </w:p>
    <w:p w14:paraId="00B910B1" w14:textId="77777777" w:rsidR="00BD6B75" w:rsidRPr="000970AD" w:rsidRDefault="00BD6B75" w:rsidP="00BD6B75">
      <w:pPr>
        <w:rPr>
          <w:rFonts w:ascii="Verdana" w:hAnsi="Verdana"/>
          <w:szCs w:val="24"/>
          <w:lang w:val="en-GB"/>
        </w:rPr>
      </w:pPr>
    </w:p>
    <w:p w14:paraId="56C212FE" w14:textId="77777777" w:rsidR="00BD6B75" w:rsidRPr="00241DAD" w:rsidRDefault="00BD6B75" w:rsidP="00BD6B75">
      <w:pPr>
        <w:rPr>
          <w:rFonts w:ascii="Verdana" w:hAnsi="Verdana"/>
          <w:b/>
          <w:bCs/>
          <w:szCs w:val="24"/>
          <w:lang w:val="en-GB"/>
        </w:rPr>
      </w:pPr>
      <w:r w:rsidRPr="00241DAD">
        <w:rPr>
          <w:rFonts w:ascii="Verdana" w:hAnsi="Verdana"/>
          <w:b/>
          <w:bCs/>
          <w:szCs w:val="24"/>
          <w:lang w:val="en-GB"/>
        </w:rPr>
        <w:t>1298</w:t>
      </w:r>
    </w:p>
    <w:p w14:paraId="6E5F790E" w14:textId="4C7E537F" w:rsidR="00BD6B75" w:rsidRPr="000970AD" w:rsidRDefault="00BD6B75" w:rsidP="00BD6B75">
      <w:pPr>
        <w:rPr>
          <w:rFonts w:ascii="Verdana" w:hAnsi="Verdana"/>
          <w:szCs w:val="24"/>
          <w:lang w:val="en-GB"/>
        </w:rPr>
      </w:pPr>
      <w:r w:rsidRPr="000970AD">
        <w:rPr>
          <w:rFonts w:ascii="Verdana" w:hAnsi="Verdana"/>
          <w:szCs w:val="24"/>
          <w:lang w:val="en-GB"/>
        </w:rPr>
        <w:t>The Genoese defeat the Venetian fleet at Curzola (Korçula)</w:t>
      </w:r>
      <w:r w:rsidR="00241DAD">
        <w:rPr>
          <w:rFonts w:ascii="Verdana" w:hAnsi="Verdana"/>
          <w:szCs w:val="24"/>
          <w:lang w:val="en-GB"/>
        </w:rPr>
        <w:t>.</w:t>
      </w:r>
    </w:p>
    <w:p w14:paraId="5FB41122" w14:textId="49A7FC13" w:rsidR="00BD6B75" w:rsidRPr="000970AD" w:rsidRDefault="00BD6B75" w:rsidP="00BD6B75">
      <w:pPr>
        <w:rPr>
          <w:rFonts w:ascii="Verdana" w:hAnsi="Verdana"/>
          <w:szCs w:val="24"/>
          <w:lang w:val="en-GB"/>
        </w:rPr>
      </w:pPr>
    </w:p>
    <w:p w14:paraId="1A0239B8" w14:textId="77777777" w:rsidR="00BD6B75" w:rsidRPr="00241DAD" w:rsidRDefault="00BD6B75" w:rsidP="00BD6B75">
      <w:pPr>
        <w:rPr>
          <w:rFonts w:ascii="Verdana" w:hAnsi="Verdana"/>
          <w:b/>
          <w:bCs/>
          <w:szCs w:val="24"/>
          <w:lang w:val="en-GB"/>
        </w:rPr>
      </w:pPr>
      <w:r w:rsidRPr="00241DAD">
        <w:rPr>
          <w:rFonts w:ascii="Verdana" w:hAnsi="Verdana"/>
          <w:b/>
          <w:bCs/>
          <w:szCs w:val="24"/>
          <w:lang w:val="en-GB"/>
        </w:rPr>
        <w:t>1298, March 29 and September 29; 1299, March 29</w:t>
      </w:r>
    </w:p>
    <w:p w14:paraId="0A73A4A5" w14:textId="25560CE0" w:rsidR="00BD6B75" w:rsidRPr="000970AD" w:rsidRDefault="00BD6B75" w:rsidP="00BD6B75">
      <w:pPr>
        <w:rPr>
          <w:rFonts w:ascii="Verdana" w:hAnsi="Verdana"/>
          <w:szCs w:val="24"/>
          <w:lang w:val="en-GB"/>
        </w:rPr>
      </w:pPr>
      <w:r w:rsidRPr="000970AD">
        <w:rPr>
          <w:rFonts w:ascii="Verdana" w:hAnsi="Verdana"/>
          <w:szCs w:val="24"/>
          <w:lang w:val="en-GB"/>
        </w:rPr>
        <w:t>The emergency regulations are prorogated</w:t>
      </w:r>
      <w:r w:rsidR="00241DAD">
        <w:rPr>
          <w:rFonts w:ascii="Verdana" w:hAnsi="Verdana"/>
          <w:szCs w:val="24"/>
          <w:lang w:val="en-GB"/>
        </w:rPr>
        <w:t>.</w:t>
      </w:r>
    </w:p>
    <w:p w14:paraId="11800757" w14:textId="77777777" w:rsidR="00BD6B75" w:rsidRPr="000970AD" w:rsidRDefault="00BD6B75" w:rsidP="00BD6B75">
      <w:pPr>
        <w:rPr>
          <w:rFonts w:ascii="Verdana" w:hAnsi="Verdana"/>
          <w:szCs w:val="24"/>
          <w:lang w:val="en-GB"/>
        </w:rPr>
      </w:pPr>
    </w:p>
    <w:p w14:paraId="41F15640" w14:textId="7138A9C4" w:rsidR="00BD6B75" w:rsidRPr="00241DAD" w:rsidRDefault="00BD6B75" w:rsidP="00BD6B75">
      <w:pPr>
        <w:rPr>
          <w:rFonts w:ascii="Verdana" w:hAnsi="Verdana"/>
          <w:b/>
          <w:bCs/>
          <w:szCs w:val="24"/>
          <w:lang w:val="en-GB"/>
        </w:rPr>
      </w:pPr>
      <w:r w:rsidRPr="00241DAD">
        <w:rPr>
          <w:rFonts w:ascii="Verdana" w:hAnsi="Verdana"/>
          <w:b/>
          <w:bCs/>
          <w:szCs w:val="24"/>
          <w:lang w:val="en-GB"/>
        </w:rPr>
        <w:t>1299, September 29</w:t>
      </w:r>
    </w:p>
    <w:p w14:paraId="62869AB5" w14:textId="041A5C82" w:rsidR="00BD6B75" w:rsidRPr="000970AD" w:rsidRDefault="00BD6B75" w:rsidP="00BD6B75">
      <w:pPr>
        <w:rPr>
          <w:rFonts w:ascii="Verdana" w:hAnsi="Verdana"/>
          <w:szCs w:val="24"/>
          <w:lang w:val="en-GB"/>
        </w:rPr>
      </w:pPr>
      <w:r w:rsidRPr="000970AD">
        <w:rPr>
          <w:rFonts w:ascii="Verdana" w:hAnsi="Verdana"/>
          <w:szCs w:val="24"/>
          <w:lang w:val="en-GB"/>
        </w:rPr>
        <w:t>The new discipline for membership of the Major Council is renewed with no term</w:t>
      </w:r>
      <w:r w:rsidR="00241DAD">
        <w:rPr>
          <w:rFonts w:ascii="Verdana" w:hAnsi="Verdana"/>
          <w:szCs w:val="24"/>
          <w:lang w:val="en-GB"/>
        </w:rPr>
        <w:t>, having given good results and shown no drawbacks or provoked protests from the rest of the people</w:t>
      </w:r>
      <w:r w:rsidRPr="000970AD">
        <w:rPr>
          <w:rFonts w:ascii="Verdana" w:hAnsi="Verdana"/>
          <w:szCs w:val="24"/>
          <w:lang w:val="en-GB"/>
        </w:rPr>
        <w:t>.</w:t>
      </w:r>
    </w:p>
    <w:p w14:paraId="5FE0BF6C" w14:textId="77777777" w:rsidR="00241DAD" w:rsidRDefault="00241DAD" w:rsidP="00BD6B75">
      <w:pPr>
        <w:rPr>
          <w:rFonts w:ascii="Verdana" w:hAnsi="Verdana"/>
          <w:szCs w:val="24"/>
          <w:lang w:val="en-GB"/>
        </w:rPr>
      </w:pPr>
      <w:r>
        <w:rPr>
          <w:rFonts w:ascii="Verdana" w:hAnsi="Verdana"/>
          <w:szCs w:val="24"/>
          <w:lang w:val="en-GB"/>
        </w:rPr>
        <w:t>A</w:t>
      </w:r>
      <w:r w:rsidR="00BD6B75" w:rsidRPr="000970AD">
        <w:rPr>
          <w:rFonts w:ascii="Verdana" w:hAnsi="Verdana"/>
          <w:szCs w:val="24"/>
          <w:lang w:val="en-GB"/>
        </w:rPr>
        <w:t xml:space="preserve"> difference in status </w:t>
      </w:r>
      <w:r>
        <w:rPr>
          <w:rFonts w:ascii="Verdana" w:hAnsi="Verdana"/>
          <w:szCs w:val="24"/>
          <w:lang w:val="en-GB"/>
        </w:rPr>
        <w:t xml:space="preserve">is introduced </w:t>
      </w:r>
      <w:r w:rsidR="00BD6B75" w:rsidRPr="000970AD">
        <w:rPr>
          <w:rFonts w:ascii="Verdana" w:hAnsi="Verdana"/>
          <w:szCs w:val="24"/>
          <w:lang w:val="en-GB"/>
        </w:rPr>
        <w:t>between the citizens</w:t>
      </w:r>
      <w:r>
        <w:rPr>
          <w:rFonts w:ascii="Verdana" w:hAnsi="Verdana"/>
          <w:szCs w:val="24"/>
          <w:lang w:val="en-GB"/>
        </w:rPr>
        <w:t>,</w:t>
      </w:r>
      <w:r w:rsidR="00BD6B75" w:rsidRPr="000970AD">
        <w:rPr>
          <w:rFonts w:ascii="Verdana" w:hAnsi="Verdana"/>
          <w:szCs w:val="24"/>
          <w:lang w:val="en-GB"/>
        </w:rPr>
        <w:t xml:space="preserve"> </w:t>
      </w:r>
      <w:r>
        <w:rPr>
          <w:rFonts w:ascii="Verdana" w:hAnsi="Verdana"/>
          <w:szCs w:val="24"/>
          <w:lang w:val="en-GB"/>
        </w:rPr>
        <w:t>who maintain full civil rights and equality with anyone in front of the law,</w:t>
      </w:r>
      <w:r w:rsidR="00BD6B75" w:rsidRPr="000970AD">
        <w:rPr>
          <w:rFonts w:ascii="Verdana" w:hAnsi="Verdana"/>
          <w:szCs w:val="24"/>
          <w:lang w:val="en-GB"/>
        </w:rPr>
        <w:t xml:space="preserve"> and the aristocracy</w:t>
      </w:r>
      <w:r>
        <w:rPr>
          <w:rFonts w:ascii="Verdana" w:hAnsi="Verdana"/>
          <w:szCs w:val="24"/>
          <w:lang w:val="en-GB"/>
        </w:rPr>
        <w:t>,</w:t>
      </w:r>
      <w:r w:rsidR="00BD6B75" w:rsidRPr="000970AD">
        <w:rPr>
          <w:rFonts w:ascii="Verdana" w:hAnsi="Verdana"/>
          <w:szCs w:val="24"/>
          <w:lang w:val="en-GB"/>
        </w:rPr>
        <w:t xml:space="preserve"> with </w:t>
      </w:r>
      <w:r>
        <w:rPr>
          <w:rFonts w:ascii="Verdana" w:hAnsi="Verdana"/>
          <w:szCs w:val="24"/>
          <w:lang w:val="en-GB"/>
        </w:rPr>
        <w:t xml:space="preserve">the same </w:t>
      </w:r>
      <w:r w:rsidR="00BD6B75" w:rsidRPr="000970AD">
        <w:rPr>
          <w:rFonts w:ascii="Verdana" w:hAnsi="Verdana"/>
          <w:szCs w:val="24"/>
          <w:lang w:val="en-GB"/>
        </w:rPr>
        <w:t xml:space="preserve">civil </w:t>
      </w:r>
      <w:r>
        <w:rPr>
          <w:rFonts w:ascii="Verdana" w:hAnsi="Verdana"/>
          <w:szCs w:val="24"/>
          <w:lang w:val="en-GB"/>
        </w:rPr>
        <w:t>but in addition also</w:t>
      </w:r>
      <w:r w:rsidR="00BD6B75" w:rsidRPr="000970AD">
        <w:rPr>
          <w:rFonts w:ascii="Verdana" w:hAnsi="Verdana"/>
          <w:szCs w:val="24"/>
          <w:lang w:val="en-GB"/>
        </w:rPr>
        <w:t xml:space="preserve"> political rights</w:t>
      </w:r>
      <w:r>
        <w:rPr>
          <w:rFonts w:ascii="Verdana" w:hAnsi="Verdana"/>
          <w:szCs w:val="24"/>
          <w:lang w:val="en-GB"/>
        </w:rPr>
        <w:t>.</w:t>
      </w:r>
    </w:p>
    <w:p w14:paraId="348B5DF7" w14:textId="77777777" w:rsidR="00241DAD" w:rsidRDefault="00241DAD" w:rsidP="00BD6B75">
      <w:pPr>
        <w:rPr>
          <w:rFonts w:ascii="Verdana" w:hAnsi="Verdana"/>
          <w:szCs w:val="24"/>
          <w:lang w:val="en-GB"/>
        </w:rPr>
      </w:pPr>
      <w:r>
        <w:rPr>
          <w:rFonts w:ascii="Verdana" w:hAnsi="Verdana"/>
          <w:szCs w:val="24"/>
          <w:lang w:val="en-GB"/>
        </w:rPr>
        <w:t>T</w:t>
      </w:r>
      <w:r w:rsidR="00BD6B75" w:rsidRPr="000970AD">
        <w:rPr>
          <w:rFonts w:ascii="Verdana" w:hAnsi="Verdana"/>
          <w:szCs w:val="24"/>
          <w:lang w:val="en-GB"/>
        </w:rPr>
        <w:t>aking part in public life is a lifetime duty</w:t>
      </w:r>
      <w:r>
        <w:rPr>
          <w:rFonts w:ascii="Verdana" w:hAnsi="Verdana"/>
          <w:szCs w:val="24"/>
          <w:lang w:val="en-GB"/>
        </w:rPr>
        <w:t>, not a privilege, and does not require, or add to, personal patrimonies.</w:t>
      </w:r>
    </w:p>
    <w:p w14:paraId="705B85BB" w14:textId="77777777" w:rsidR="00241DAD" w:rsidRDefault="00241DAD" w:rsidP="00BD6B75">
      <w:pPr>
        <w:rPr>
          <w:rFonts w:ascii="Verdana" w:hAnsi="Verdana"/>
          <w:szCs w:val="24"/>
          <w:lang w:val="en-GB"/>
        </w:rPr>
      </w:pPr>
      <w:r>
        <w:rPr>
          <w:rFonts w:ascii="Verdana" w:hAnsi="Verdana"/>
          <w:szCs w:val="24"/>
          <w:lang w:val="en-GB"/>
        </w:rPr>
        <w:t>T</w:t>
      </w:r>
      <w:r w:rsidR="00BD6B75" w:rsidRPr="000970AD">
        <w:rPr>
          <w:rFonts w:ascii="Verdana" w:hAnsi="Verdana"/>
          <w:szCs w:val="24"/>
          <w:lang w:val="en-GB"/>
        </w:rPr>
        <w:t xml:space="preserve">he number of the </w:t>
      </w:r>
      <w:r>
        <w:rPr>
          <w:rFonts w:ascii="Verdana" w:hAnsi="Verdana"/>
          <w:szCs w:val="24"/>
          <w:lang w:val="en-GB"/>
        </w:rPr>
        <w:t xml:space="preserve">members of the </w:t>
      </w:r>
      <w:r w:rsidR="00BD6B75" w:rsidRPr="000970AD">
        <w:rPr>
          <w:rFonts w:ascii="Verdana" w:hAnsi="Verdana"/>
          <w:szCs w:val="24"/>
          <w:lang w:val="en-GB"/>
        </w:rPr>
        <w:t>Major Council almost doubles</w:t>
      </w:r>
      <w:r>
        <w:rPr>
          <w:rFonts w:ascii="Verdana" w:hAnsi="Verdana"/>
          <w:szCs w:val="24"/>
          <w:lang w:val="en-GB"/>
        </w:rPr>
        <w:t>.</w:t>
      </w:r>
    </w:p>
    <w:p w14:paraId="02490B08" w14:textId="77777777" w:rsidR="00241DAD" w:rsidRDefault="00241DAD" w:rsidP="00BD6B75">
      <w:pPr>
        <w:rPr>
          <w:rFonts w:ascii="Verdana" w:hAnsi="Verdana"/>
          <w:szCs w:val="24"/>
          <w:lang w:val="en-GB"/>
        </w:rPr>
      </w:pPr>
      <w:r>
        <w:rPr>
          <w:rFonts w:ascii="Verdana" w:hAnsi="Verdana"/>
          <w:szCs w:val="24"/>
          <w:lang w:val="en-GB"/>
        </w:rPr>
        <w:t>P</w:t>
      </w:r>
      <w:r w:rsidR="00BD6B75" w:rsidRPr="000970AD">
        <w:rPr>
          <w:rFonts w:ascii="Verdana" w:hAnsi="Verdana"/>
          <w:szCs w:val="24"/>
          <w:lang w:val="en-GB"/>
        </w:rPr>
        <w:t>ublic offices are only covered by members of the Major Council, except for the Pregàdi</w:t>
      </w:r>
      <w:r>
        <w:rPr>
          <w:rFonts w:ascii="Verdana" w:hAnsi="Verdana"/>
          <w:szCs w:val="24"/>
          <w:lang w:val="en-GB"/>
        </w:rPr>
        <w:t>.</w:t>
      </w:r>
    </w:p>
    <w:p w14:paraId="60E9FA34" w14:textId="4DA8D043" w:rsidR="00BD6B75" w:rsidRPr="000970AD" w:rsidRDefault="00241DAD" w:rsidP="00BD6B75">
      <w:pPr>
        <w:rPr>
          <w:rFonts w:ascii="Verdana" w:hAnsi="Verdana"/>
          <w:szCs w:val="24"/>
          <w:lang w:val="en-GB"/>
        </w:rPr>
      </w:pPr>
      <w:r>
        <w:rPr>
          <w:rFonts w:ascii="Verdana" w:hAnsi="Verdana"/>
          <w:szCs w:val="24"/>
          <w:lang w:val="en-GB"/>
        </w:rPr>
        <w:t xml:space="preserve">As old families die out, new ones, if proven trustworthy, are co-opted </w:t>
      </w:r>
      <w:r w:rsidR="00BD6B75" w:rsidRPr="000970AD">
        <w:rPr>
          <w:rFonts w:ascii="Verdana" w:hAnsi="Verdana"/>
          <w:szCs w:val="24"/>
          <w:lang w:val="en-GB"/>
        </w:rPr>
        <w:t>by deliberation of the Major Council itself</w:t>
      </w:r>
      <w:r>
        <w:rPr>
          <w:rFonts w:ascii="Verdana" w:hAnsi="Verdana"/>
          <w:szCs w:val="24"/>
          <w:lang w:val="en-GB"/>
        </w:rPr>
        <w:t>.</w:t>
      </w:r>
    </w:p>
    <w:p w14:paraId="0B307EAD" w14:textId="77777777" w:rsidR="00BD6B75" w:rsidRPr="000970AD" w:rsidRDefault="00BD6B75" w:rsidP="00BD6B75">
      <w:pPr>
        <w:rPr>
          <w:rFonts w:ascii="Verdana" w:hAnsi="Verdana"/>
          <w:szCs w:val="24"/>
          <w:lang w:val="en-GB"/>
        </w:rPr>
      </w:pPr>
    </w:p>
    <w:p w14:paraId="5E7867E5" w14:textId="77777777" w:rsidR="00BD6B75" w:rsidRPr="00241DAD" w:rsidRDefault="00BD6B75" w:rsidP="00BD6B75">
      <w:pPr>
        <w:rPr>
          <w:rFonts w:ascii="Verdana" w:hAnsi="Verdana"/>
          <w:b/>
          <w:bCs/>
          <w:szCs w:val="24"/>
          <w:lang w:val="en-GB"/>
        </w:rPr>
      </w:pPr>
      <w:r w:rsidRPr="00241DAD">
        <w:rPr>
          <w:rFonts w:ascii="Verdana" w:hAnsi="Verdana"/>
          <w:b/>
          <w:bCs/>
          <w:szCs w:val="24"/>
          <w:lang w:val="en-GB"/>
        </w:rPr>
        <w:t>1299</w:t>
      </w:r>
    </w:p>
    <w:p w14:paraId="689BDABE" w14:textId="604A747A" w:rsidR="00BD6B75" w:rsidRPr="000970AD" w:rsidRDefault="00BD6B75" w:rsidP="00BD6B75">
      <w:pPr>
        <w:rPr>
          <w:rFonts w:ascii="Verdana" w:hAnsi="Verdana"/>
          <w:szCs w:val="24"/>
          <w:lang w:val="en-GB"/>
        </w:rPr>
      </w:pPr>
      <w:r w:rsidRPr="000970AD">
        <w:rPr>
          <w:rFonts w:ascii="Verdana" w:hAnsi="Verdana"/>
          <w:szCs w:val="24"/>
          <w:lang w:val="en-GB"/>
        </w:rPr>
        <w:t>The Zonta to the Council of Pregàdi is brought from 20 to 35 members</w:t>
      </w:r>
      <w:r w:rsidR="00241DAD">
        <w:rPr>
          <w:rFonts w:ascii="Verdana" w:hAnsi="Verdana"/>
          <w:szCs w:val="24"/>
          <w:lang w:val="en-GB"/>
        </w:rPr>
        <w:t>.</w:t>
      </w:r>
    </w:p>
    <w:p w14:paraId="15CDC4B3" w14:textId="77777777" w:rsidR="00BD6B75" w:rsidRPr="00876F7E" w:rsidRDefault="00BD6B75">
      <w:pPr>
        <w:rPr>
          <w:lang w:val="en-GB"/>
        </w:rPr>
      </w:pPr>
    </w:p>
    <w:sectPr w:rsidR="00BD6B75" w:rsidRPr="00876F7E">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ossibilium (BRK)">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7E"/>
    <w:rsid w:val="00232658"/>
    <w:rsid w:val="00241DAD"/>
    <w:rsid w:val="0057533B"/>
    <w:rsid w:val="0062596B"/>
    <w:rsid w:val="00631400"/>
    <w:rsid w:val="00640D87"/>
    <w:rsid w:val="007F391E"/>
    <w:rsid w:val="00876F7E"/>
    <w:rsid w:val="00BD6B75"/>
    <w:rsid w:val="00C41E8A"/>
    <w:rsid w:val="00D93ACE"/>
    <w:rsid w:val="00FC1D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ECC4"/>
  <w15:chartTrackingRefBased/>
  <w15:docId w15:val="{314FBA1E-7FDB-40E6-96C0-59DE68C2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6F7E"/>
    <w:pPr>
      <w:suppressAutoHyphens/>
      <w:autoSpaceDN w:val="0"/>
      <w:spacing w:after="0" w:line="240" w:lineRule="auto"/>
      <w:textAlignment w:val="baseline"/>
    </w:pPr>
    <w:rPr>
      <w:rFonts w:ascii="Times New Roman" w:eastAsia="Calibri" w:hAnsi="Times New Roman" w:cs="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76F7E"/>
    <w:rPr>
      <w:color w:val="0000FF"/>
      <w:u w:val="single"/>
    </w:rPr>
  </w:style>
  <w:style w:type="character" w:styleId="Collegamentovisitato">
    <w:name w:val="FollowedHyperlink"/>
    <w:basedOn w:val="Carpredefinitoparagrafo"/>
    <w:uiPriority w:val="99"/>
    <w:semiHidden/>
    <w:unhideWhenUsed/>
    <w:rsid w:val="00625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8</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Gasparini</dc:creator>
  <cp:keywords/>
  <dc:description/>
  <cp:lastModifiedBy>Silvia Gasparini</cp:lastModifiedBy>
  <cp:revision>3</cp:revision>
  <dcterms:created xsi:type="dcterms:W3CDTF">2021-01-02T16:48:00Z</dcterms:created>
  <dcterms:modified xsi:type="dcterms:W3CDTF">2021-01-02T16:48:00Z</dcterms:modified>
</cp:coreProperties>
</file>